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33F25" w14:textId="77777777" w:rsidR="00953E98" w:rsidRPr="00E710E7" w:rsidRDefault="00CC4944" w:rsidP="00953E98">
      <w:pPr>
        <w:tabs>
          <w:tab w:val="left" w:pos="1245"/>
        </w:tabs>
        <w:spacing w:after="0"/>
        <w:ind w:right="6"/>
        <w:jc w:val="center"/>
        <w:rPr>
          <w:rFonts w:ascii="Avenir Next LT Pro" w:hAnsi="Avenir Next LT Pro"/>
          <w:b/>
          <w:sz w:val="28"/>
          <w:szCs w:val="28"/>
          <w:lang w:val="it-IT"/>
        </w:rPr>
      </w:pPr>
      <w:r w:rsidRPr="00E710E7">
        <w:rPr>
          <w:rFonts w:ascii="Avenir Next LT Pro" w:hAnsi="Avenir Next LT Pro"/>
          <w:b/>
          <w:sz w:val="28"/>
          <w:szCs w:val="28"/>
          <w:lang w:val="it-IT"/>
        </w:rPr>
        <w:t xml:space="preserve">CIOL Qualifications </w:t>
      </w:r>
      <w:r w:rsidR="0022443D" w:rsidRPr="00E710E7">
        <w:rPr>
          <w:rFonts w:ascii="Avenir Next LT Pro" w:hAnsi="Avenir Next LT Pro"/>
          <w:b/>
          <w:sz w:val="28"/>
          <w:szCs w:val="28"/>
          <w:lang w:val="it-IT"/>
        </w:rPr>
        <w:t>Level 6</w:t>
      </w:r>
      <w:r w:rsidR="00E2625B" w:rsidRPr="00E710E7">
        <w:rPr>
          <w:rFonts w:ascii="Avenir Next LT Pro" w:hAnsi="Avenir Next LT Pro"/>
          <w:b/>
          <w:sz w:val="28"/>
          <w:szCs w:val="28"/>
          <w:lang w:val="it-IT"/>
        </w:rPr>
        <w:t xml:space="preserve"> </w:t>
      </w:r>
      <w:r w:rsidRPr="00E710E7">
        <w:rPr>
          <w:rFonts w:ascii="Avenir Next LT Pro" w:hAnsi="Avenir Next LT Pro"/>
          <w:b/>
          <w:sz w:val="28"/>
          <w:szCs w:val="28"/>
          <w:lang w:val="it-IT"/>
        </w:rPr>
        <w:t>Diploma in P</w:t>
      </w:r>
      <w:r w:rsidR="0033707F" w:rsidRPr="00E710E7">
        <w:rPr>
          <w:rFonts w:ascii="Avenir Next LT Pro" w:hAnsi="Avenir Next LT Pro"/>
          <w:b/>
          <w:sz w:val="28"/>
          <w:szCs w:val="28"/>
          <w:lang w:val="it-IT"/>
        </w:rPr>
        <w:t>olice</w:t>
      </w:r>
      <w:r w:rsidRPr="00E710E7">
        <w:rPr>
          <w:rFonts w:ascii="Avenir Next LT Pro" w:hAnsi="Avenir Next LT Pro"/>
          <w:b/>
          <w:sz w:val="28"/>
          <w:szCs w:val="28"/>
          <w:lang w:val="it-IT"/>
        </w:rPr>
        <w:t xml:space="preserve"> Interpreting </w:t>
      </w:r>
    </w:p>
    <w:p w14:paraId="2BBFB896" w14:textId="261A67D4" w:rsidR="00694752" w:rsidRPr="00E710E7" w:rsidRDefault="009A7B9E" w:rsidP="008F19F0">
      <w:pPr>
        <w:tabs>
          <w:tab w:val="left" w:pos="1245"/>
        </w:tabs>
        <w:ind w:right="6"/>
        <w:jc w:val="center"/>
        <w:rPr>
          <w:rFonts w:ascii="Avenir Next LT Pro" w:hAnsi="Avenir Next LT Pro"/>
          <w:b/>
          <w:sz w:val="28"/>
          <w:szCs w:val="28"/>
        </w:rPr>
      </w:pPr>
      <w:r w:rsidRPr="00E710E7">
        <w:rPr>
          <w:rFonts w:ascii="Avenir Next LT Pro" w:hAnsi="Avenir Next LT Pro"/>
          <w:b/>
          <w:sz w:val="28"/>
          <w:szCs w:val="28"/>
        </w:rPr>
        <w:t>(DPI)</w:t>
      </w:r>
    </w:p>
    <w:p w14:paraId="40CCB99E" w14:textId="09328BEB" w:rsidR="00F639CA" w:rsidRPr="00E710E7" w:rsidRDefault="00394AEC" w:rsidP="008F19F0">
      <w:pPr>
        <w:tabs>
          <w:tab w:val="left" w:pos="1245"/>
        </w:tabs>
        <w:ind w:right="6"/>
        <w:jc w:val="center"/>
        <w:rPr>
          <w:rFonts w:ascii="Avenir Next LT Pro" w:hAnsi="Avenir Next LT Pro"/>
          <w:b/>
          <w:sz w:val="28"/>
          <w:szCs w:val="28"/>
        </w:rPr>
      </w:pPr>
      <w:r w:rsidRPr="00E710E7">
        <w:rPr>
          <w:rFonts w:ascii="Avenir Next LT Pro" w:hAnsi="Avenir Next LT Pro"/>
          <w:b/>
          <w:sz w:val="28"/>
          <w:szCs w:val="28"/>
        </w:rPr>
        <w:t xml:space="preserve">Past </w:t>
      </w:r>
      <w:r w:rsidR="00CC4944" w:rsidRPr="00E710E7">
        <w:rPr>
          <w:rFonts w:ascii="Avenir Next LT Pro" w:hAnsi="Avenir Next LT Pro"/>
          <w:b/>
          <w:sz w:val="28"/>
          <w:szCs w:val="28"/>
        </w:rPr>
        <w:t xml:space="preserve">Paper Order Form - </w:t>
      </w:r>
      <w:r w:rsidR="00DD644F" w:rsidRPr="00E710E7">
        <w:rPr>
          <w:rFonts w:ascii="Avenir Next LT Pro" w:hAnsi="Avenir Next LT Pro"/>
          <w:b/>
          <w:sz w:val="28"/>
          <w:szCs w:val="28"/>
        </w:rPr>
        <w:t>e</w:t>
      </w:r>
      <w:r w:rsidR="00CC4944" w:rsidRPr="00E710E7">
        <w:rPr>
          <w:rFonts w:ascii="Avenir Next LT Pro" w:hAnsi="Avenir Next LT Pro"/>
          <w:b/>
          <w:sz w:val="28"/>
          <w:szCs w:val="28"/>
        </w:rPr>
        <w:t>ffective January 2022</w:t>
      </w:r>
    </w:p>
    <w:p w14:paraId="36722F4F" w14:textId="3D78C2B3" w:rsidR="00CC4944" w:rsidRPr="00E710E7" w:rsidRDefault="001740D3" w:rsidP="00CC4944">
      <w:pPr>
        <w:tabs>
          <w:tab w:val="left" w:pos="1245"/>
        </w:tabs>
        <w:ind w:right="6"/>
        <w:jc w:val="center"/>
        <w:rPr>
          <w:rFonts w:ascii="Avenir Next LT Pro" w:hAnsi="Avenir Next LT Pro"/>
          <w:b/>
          <w:szCs w:val="18"/>
        </w:rPr>
      </w:pPr>
      <w:r w:rsidRPr="00E710E7">
        <w:rPr>
          <w:rFonts w:ascii="Avenir Next LT Pro" w:hAnsi="Avenir Next LT Pro"/>
          <w:noProof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A46A85" wp14:editId="1F17F1A4">
                <wp:simplePos x="0" y="0"/>
                <wp:positionH relativeFrom="margin">
                  <wp:posOffset>-133350</wp:posOffset>
                </wp:positionH>
                <wp:positionV relativeFrom="paragraph">
                  <wp:posOffset>70484</wp:posOffset>
                </wp:positionV>
                <wp:extent cx="6000750" cy="695325"/>
                <wp:effectExtent l="0" t="0" r="19050" b="28575"/>
                <wp:wrapNone/>
                <wp:docPr id="3" name="Text Box 3" descr="P3TB1#y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695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46C95" w14:textId="70A33BA0" w:rsidR="00A1409F" w:rsidRDefault="006B4338" w:rsidP="006A0A8A">
                            <w:pPr>
                              <w:pStyle w:val="Header"/>
                              <w:jc w:val="center"/>
                              <w:rPr>
                                <w:rFonts w:ascii="Avenir Next LT Pro" w:hAnsi="Avenir Next LT Pro"/>
                                <w:color w:val="000000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Papers are available as indicated </w:t>
                            </w:r>
                            <w:r w:rsidR="00DC44BB">
                              <w:rPr>
                                <w:rFonts w:ascii="Avenir Next LT Pro" w:hAnsi="Avenir Next LT Pro"/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 white</w:t>
                            </w:r>
                            <w:r w:rsidR="00984F30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 </w:t>
                            </w:r>
                            <w:r w:rsidR="00DC44BB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cells in </w:t>
                            </w:r>
                            <w:r w:rsidR="004F698C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the </w:t>
                            </w:r>
                            <w:r w:rsidR="00DC44BB">
                              <w:rPr>
                                <w:rFonts w:ascii="Avenir Next LT Pro" w:hAnsi="Avenir Next LT Pro"/>
                                <w:color w:val="000000"/>
                              </w:rPr>
                              <w:t>table</w:t>
                            </w:r>
                            <w:r w:rsidR="00E710E7">
                              <w:rPr>
                                <w:rFonts w:ascii="Avenir Next LT Pro" w:hAnsi="Avenir Next LT Pro"/>
                                <w:color w:val="000000"/>
                              </w:rPr>
                              <w:t>s</w:t>
                            </w:r>
                            <w:r w:rsidR="00DC44BB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 </w:t>
                            </w:r>
                            <w:r w:rsidR="004F698C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printed </w:t>
                            </w:r>
                            <w:r w:rsidR="00DC44BB">
                              <w:rPr>
                                <w:rFonts w:ascii="Avenir Next LT Pro" w:hAnsi="Avenir Next LT Pro"/>
                                <w:color w:val="000000"/>
                              </w:rPr>
                              <w:t>below.</w:t>
                            </w:r>
                          </w:p>
                          <w:p w14:paraId="20CF1B3D" w14:textId="7C3967F5" w:rsidR="001740D3" w:rsidRPr="001740D3" w:rsidRDefault="001740D3" w:rsidP="006A0A8A">
                            <w:pPr>
                              <w:pStyle w:val="Header"/>
                              <w:jc w:val="center"/>
                              <w:rPr>
                                <w:rFonts w:ascii="Avenir Next LT Pro" w:hAnsi="Avenir Next LT Pro"/>
                                <w:color w:val="000000"/>
                              </w:rPr>
                            </w:pPr>
                            <w:r w:rsidRPr="001740D3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Please </w:t>
                            </w:r>
                            <w:r w:rsidR="000A61D0">
                              <w:rPr>
                                <w:rFonts w:ascii="Avenir Next LT Pro" w:hAnsi="Avenir Next LT Pro"/>
                                <w:color w:val="000000"/>
                              </w:rPr>
                              <w:t>insert</w:t>
                            </w:r>
                            <w:r w:rsidR="00173BA3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 </w:t>
                            </w:r>
                            <w:r w:rsidRPr="001740D3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an X </w:t>
                            </w:r>
                            <w:r w:rsidR="00221B94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into </w:t>
                            </w:r>
                            <w:r w:rsidR="00221B94" w:rsidRPr="004A01DA">
                              <w:rPr>
                                <w:rFonts w:ascii="Avenir Next LT Pro" w:hAnsi="Avenir Next LT Pro"/>
                                <w:b/>
                                <w:bCs/>
                                <w:color w:val="000000"/>
                              </w:rPr>
                              <w:t>white cells only</w:t>
                            </w:r>
                            <w:r w:rsidR="00221B94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 </w:t>
                            </w:r>
                            <w:r w:rsidR="00AE61A1">
                              <w:rPr>
                                <w:rFonts w:ascii="Avenir Next LT Pro" w:hAnsi="Avenir Next LT Pro"/>
                                <w:color w:val="000000"/>
                              </w:rPr>
                              <w:t>to mark the language</w:t>
                            </w:r>
                            <w:r w:rsidR="00A376CC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 which you </w:t>
                            </w:r>
                            <w:r w:rsidR="00E90C43">
                              <w:rPr>
                                <w:rFonts w:ascii="Avenir Next LT Pro" w:hAnsi="Avenir Next LT Pro"/>
                                <w:color w:val="000000"/>
                              </w:rPr>
                              <w:t>are ordering</w:t>
                            </w:r>
                            <w:r w:rsidR="004F698C">
                              <w:rPr>
                                <w:rFonts w:ascii="Avenir Next LT Pro" w:hAnsi="Avenir Next LT Pro"/>
                                <w:color w:val="000000"/>
                              </w:rPr>
                              <w:t>.</w:t>
                            </w:r>
                          </w:p>
                          <w:p w14:paraId="0C89387C" w14:textId="0EC528E7" w:rsidR="001740D3" w:rsidRPr="001740D3" w:rsidRDefault="00E90C43" w:rsidP="006A0A8A">
                            <w:pPr>
                              <w:pStyle w:val="Header"/>
                              <w:jc w:val="center"/>
                              <w:rPr>
                                <w:rFonts w:ascii="Avenir Next LT Pro" w:hAnsi="Avenir Next LT Pro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Please </w:t>
                            </w:r>
                            <w:r w:rsidR="00020FEE">
                              <w:rPr>
                                <w:rFonts w:ascii="Avenir Next LT Pro" w:hAnsi="Avenir Next LT Pro"/>
                                <w:color w:val="000000"/>
                              </w:rPr>
                              <w:t>complete your form electronically and</w:t>
                            </w:r>
                            <w:r w:rsidR="009B0638">
                              <w:rPr>
                                <w:rFonts w:ascii="Avenir Next LT Pro" w:hAnsi="Avenir Next LT Pro"/>
                                <w:color w:val="000000"/>
                              </w:rPr>
                              <w:t xml:space="preserve"> email to </w:t>
                            </w:r>
                            <w:hyperlink r:id="rId11" w:history="1">
                              <w:r w:rsidR="00C62868" w:rsidRPr="00EB6B83">
                                <w:rPr>
                                  <w:rStyle w:val="Hyperlink"/>
                                  <w:rFonts w:ascii="Avenir Next LT Pro" w:hAnsi="Avenir Next LT Pro"/>
                                  <w:b/>
                                </w:rPr>
                                <w:t>info.dpi@ciol.org.uk</w:t>
                              </w:r>
                            </w:hyperlink>
                          </w:p>
                          <w:p w14:paraId="05011639" w14:textId="77777777" w:rsidR="00CC4944" w:rsidRPr="007919B2" w:rsidRDefault="00CC4944" w:rsidP="00CC494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46A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3TB1#y1" style="position:absolute;left:0;text-align:left;margin-left:-10.5pt;margin-top:5.55pt;width:472.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" fillcolor="#e7e6e6" strokecolor="#bfbfbf">
                <v:textbox>
                  <w:txbxContent>
                    <w:p w14:paraId="3E046C95" w14:textId="70A33BA0" w:rsidR="00A1409F" w:rsidRDefault="006B4338" w:rsidP="006A0A8A">
                      <w:pPr>
                        <w:pStyle w:val="Header"/>
                        <w:jc w:val="center"/>
                        <w:rPr>
                          <w:rFonts w:ascii="Avenir Next LT Pro" w:hAnsi="Avenir Next LT Pro"/>
                          <w:color w:val="000000"/>
                        </w:rPr>
                      </w:pPr>
                      <w:r>
                        <w:rPr>
                          <w:rFonts w:ascii="Avenir Next LT Pro" w:hAnsi="Avenir Next LT Pro"/>
                          <w:color w:val="000000"/>
                        </w:rPr>
                        <w:t xml:space="preserve">Papers are available as indicated </w:t>
                      </w:r>
                      <w:r w:rsidR="00DC44BB">
                        <w:rPr>
                          <w:rFonts w:ascii="Avenir Next LT Pro" w:hAnsi="Avenir Next LT Pro"/>
                          <w:color w:val="000000"/>
                        </w:rPr>
                        <w:t>by</w:t>
                      </w:r>
                      <w:r>
                        <w:rPr>
                          <w:rFonts w:ascii="Avenir Next LT Pro" w:hAnsi="Avenir Next LT Pro"/>
                          <w:color w:val="000000"/>
                        </w:rPr>
                        <w:t xml:space="preserve"> white</w:t>
                      </w:r>
                      <w:r w:rsidR="00984F30">
                        <w:rPr>
                          <w:rFonts w:ascii="Avenir Next LT Pro" w:hAnsi="Avenir Next LT Pro"/>
                          <w:color w:val="000000"/>
                        </w:rPr>
                        <w:t xml:space="preserve"> </w:t>
                      </w:r>
                      <w:r w:rsidR="00DC44BB">
                        <w:rPr>
                          <w:rFonts w:ascii="Avenir Next LT Pro" w:hAnsi="Avenir Next LT Pro"/>
                          <w:color w:val="000000"/>
                        </w:rPr>
                        <w:t xml:space="preserve">cells in </w:t>
                      </w:r>
                      <w:r w:rsidR="004F698C">
                        <w:rPr>
                          <w:rFonts w:ascii="Avenir Next LT Pro" w:hAnsi="Avenir Next LT Pro"/>
                          <w:color w:val="000000"/>
                        </w:rPr>
                        <w:t xml:space="preserve">the </w:t>
                      </w:r>
                      <w:r w:rsidR="00DC44BB">
                        <w:rPr>
                          <w:rFonts w:ascii="Avenir Next LT Pro" w:hAnsi="Avenir Next LT Pro"/>
                          <w:color w:val="000000"/>
                        </w:rPr>
                        <w:t>table</w:t>
                      </w:r>
                      <w:r w:rsidR="00E710E7">
                        <w:rPr>
                          <w:rFonts w:ascii="Avenir Next LT Pro" w:hAnsi="Avenir Next LT Pro"/>
                          <w:color w:val="000000"/>
                        </w:rPr>
                        <w:t>s</w:t>
                      </w:r>
                      <w:r w:rsidR="00DC44BB">
                        <w:rPr>
                          <w:rFonts w:ascii="Avenir Next LT Pro" w:hAnsi="Avenir Next LT Pro"/>
                          <w:color w:val="000000"/>
                        </w:rPr>
                        <w:t xml:space="preserve"> </w:t>
                      </w:r>
                      <w:r w:rsidR="004F698C">
                        <w:rPr>
                          <w:rFonts w:ascii="Avenir Next LT Pro" w:hAnsi="Avenir Next LT Pro"/>
                          <w:color w:val="000000"/>
                        </w:rPr>
                        <w:t xml:space="preserve">printed </w:t>
                      </w:r>
                      <w:r w:rsidR="00DC44BB">
                        <w:rPr>
                          <w:rFonts w:ascii="Avenir Next LT Pro" w:hAnsi="Avenir Next LT Pro"/>
                          <w:color w:val="000000"/>
                        </w:rPr>
                        <w:t>below.</w:t>
                      </w:r>
                    </w:p>
                    <w:p w14:paraId="20CF1B3D" w14:textId="7C3967F5" w:rsidR="001740D3" w:rsidRPr="001740D3" w:rsidRDefault="001740D3" w:rsidP="006A0A8A">
                      <w:pPr>
                        <w:pStyle w:val="Header"/>
                        <w:jc w:val="center"/>
                        <w:rPr>
                          <w:rFonts w:ascii="Avenir Next LT Pro" w:hAnsi="Avenir Next LT Pro"/>
                          <w:color w:val="000000"/>
                        </w:rPr>
                      </w:pPr>
                      <w:r w:rsidRPr="001740D3">
                        <w:rPr>
                          <w:rFonts w:ascii="Avenir Next LT Pro" w:hAnsi="Avenir Next LT Pro"/>
                          <w:color w:val="000000"/>
                        </w:rPr>
                        <w:t xml:space="preserve">Please </w:t>
                      </w:r>
                      <w:r w:rsidR="000A61D0">
                        <w:rPr>
                          <w:rFonts w:ascii="Avenir Next LT Pro" w:hAnsi="Avenir Next LT Pro"/>
                          <w:color w:val="000000"/>
                        </w:rPr>
                        <w:t>insert</w:t>
                      </w:r>
                      <w:r w:rsidR="00173BA3">
                        <w:rPr>
                          <w:rFonts w:ascii="Avenir Next LT Pro" w:hAnsi="Avenir Next LT Pro"/>
                          <w:color w:val="000000"/>
                        </w:rPr>
                        <w:t xml:space="preserve"> </w:t>
                      </w:r>
                      <w:r w:rsidRPr="001740D3">
                        <w:rPr>
                          <w:rFonts w:ascii="Avenir Next LT Pro" w:hAnsi="Avenir Next LT Pro"/>
                          <w:color w:val="000000"/>
                        </w:rPr>
                        <w:t xml:space="preserve">an X </w:t>
                      </w:r>
                      <w:r w:rsidR="00221B94">
                        <w:rPr>
                          <w:rFonts w:ascii="Avenir Next LT Pro" w:hAnsi="Avenir Next LT Pro"/>
                          <w:color w:val="000000"/>
                        </w:rPr>
                        <w:t xml:space="preserve">into </w:t>
                      </w:r>
                      <w:r w:rsidR="00221B94" w:rsidRPr="004A01DA">
                        <w:rPr>
                          <w:rFonts w:ascii="Avenir Next LT Pro" w:hAnsi="Avenir Next LT Pro"/>
                          <w:b/>
                          <w:bCs/>
                          <w:color w:val="000000"/>
                        </w:rPr>
                        <w:t>white cells only</w:t>
                      </w:r>
                      <w:r w:rsidR="00221B94">
                        <w:rPr>
                          <w:rFonts w:ascii="Avenir Next LT Pro" w:hAnsi="Avenir Next LT Pro"/>
                          <w:color w:val="000000"/>
                        </w:rPr>
                        <w:t xml:space="preserve"> </w:t>
                      </w:r>
                      <w:r w:rsidR="00AE61A1">
                        <w:rPr>
                          <w:rFonts w:ascii="Avenir Next LT Pro" w:hAnsi="Avenir Next LT Pro"/>
                          <w:color w:val="000000"/>
                        </w:rPr>
                        <w:t>to mark the language</w:t>
                      </w:r>
                      <w:r w:rsidR="00A376CC">
                        <w:rPr>
                          <w:rFonts w:ascii="Avenir Next LT Pro" w:hAnsi="Avenir Next LT Pro"/>
                          <w:color w:val="000000"/>
                        </w:rPr>
                        <w:t xml:space="preserve"> which you </w:t>
                      </w:r>
                      <w:r w:rsidR="00E90C43">
                        <w:rPr>
                          <w:rFonts w:ascii="Avenir Next LT Pro" w:hAnsi="Avenir Next LT Pro"/>
                          <w:color w:val="000000"/>
                        </w:rPr>
                        <w:t>are ordering</w:t>
                      </w:r>
                      <w:r w:rsidR="004F698C">
                        <w:rPr>
                          <w:rFonts w:ascii="Avenir Next LT Pro" w:hAnsi="Avenir Next LT Pro"/>
                          <w:color w:val="000000"/>
                        </w:rPr>
                        <w:t>.</w:t>
                      </w:r>
                    </w:p>
                    <w:p w14:paraId="0C89387C" w14:textId="0EC528E7" w:rsidR="001740D3" w:rsidRPr="001740D3" w:rsidRDefault="00E90C43" w:rsidP="006A0A8A">
                      <w:pPr>
                        <w:pStyle w:val="Header"/>
                        <w:jc w:val="center"/>
                        <w:rPr>
                          <w:rFonts w:ascii="Avenir Next LT Pro" w:hAnsi="Avenir Next LT Pro"/>
                          <w:b/>
                          <w:color w:val="FF0000"/>
                        </w:rPr>
                      </w:pPr>
                      <w:r>
                        <w:rPr>
                          <w:rFonts w:ascii="Avenir Next LT Pro" w:hAnsi="Avenir Next LT Pro"/>
                          <w:color w:val="000000"/>
                        </w:rPr>
                        <w:t xml:space="preserve">Please </w:t>
                      </w:r>
                      <w:r w:rsidR="00020FEE">
                        <w:rPr>
                          <w:rFonts w:ascii="Avenir Next LT Pro" w:hAnsi="Avenir Next LT Pro"/>
                          <w:color w:val="000000"/>
                        </w:rPr>
                        <w:t>complete your form electronically and</w:t>
                      </w:r>
                      <w:r w:rsidR="009B0638">
                        <w:rPr>
                          <w:rFonts w:ascii="Avenir Next LT Pro" w:hAnsi="Avenir Next LT Pro"/>
                          <w:color w:val="000000"/>
                        </w:rPr>
                        <w:t xml:space="preserve"> email to </w:t>
                      </w:r>
                      <w:hyperlink r:id="rId12" w:history="1">
                        <w:r w:rsidR="00C62868" w:rsidRPr="00EB6B83">
                          <w:rPr>
                            <w:rStyle w:val="Hyperlink"/>
                            <w:rFonts w:ascii="Avenir Next LT Pro" w:hAnsi="Avenir Next LT Pro"/>
                            <w:b/>
                          </w:rPr>
                          <w:t>info.dpi@ciol.org.uk</w:t>
                        </w:r>
                      </w:hyperlink>
                    </w:p>
                    <w:p w14:paraId="05011639" w14:textId="77777777" w:rsidR="00CC4944" w:rsidRPr="007919B2" w:rsidRDefault="00CC4944" w:rsidP="00CC494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944" w:rsidRPr="00E710E7">
        <w:rPr>
          <w:rFonts w:ascii="Avenir Next LT Pro" w:hAnsi="Avenir Next LT Pro" w:cs="Arial"/>
          <w:b/>
          <w:color w:val="000000"/>
          <w:spacing w:val="-3"/>
          <w:szCs w:val="18"/>
        </w:rPr>
        <w:t xml:space="preserve">     </w:t>
      </w:r>
    </w:p>
    <w:p w14:paraId="558DCAA8" w14:textId="77777777" w:rsidR="00CC4944" w:rsidRPr="00E710E7" w:rsidRDefault="00CC4944" w:rsidP="00CC4944">
      <w:pPr>
        <w:ind w:left="360"/>
        <w:jc w:val="center"/>
        <w:rPr>
          <w:rFonts w:ascii="Avenir Next LT Pro" w:hAnsi="Avenir Next LT Pro" w:cs="Arial"/>
          <w:b/>
          <w:szCs w:val="18"/>
        </w:rPr>
      </w:pPr>
    </w:p>
    <w:p w14:paraId="6F9DA5FE" w14:textId="77777777" w:rsidR="008445BE" w:rsidRPr="00E710E7" w:rsidRDefault="008445BE" w:rsidP="001740D3">
      <w:pPr>
        <w:rPr>
          <w:rFonts w:ascii="Avenir Next LT Pro" w:hAnsi="Avenir Next LT Pro"/>
        </w:rPr>
      </w:pPr>
    </w:p>
    <w:p w14:paraId="3DE032F9" w14:textId="1DC517C2" w:rsidR="00977F79" w:rsidRPr="00E710E7" w:rsidRDefault="00B94CD5" w:rsidP="00655368">
      <w:pPr>
        <w:spacing w:after="120"/>
        <w:ind w:right="-46"/>
        <w:jc w:val="center"/>
        <w:rPr>
          <w:rFonts w:ascii="Avenir Next LT Pro" w:hAnsi="Avenir Next LT Pro" w:cs="Arial"/>
        </w:rPr>
      </w:pPr>
      <w:r w:rsidRPr="00E710E7">
        <w:rPr>
          <w:rFonts w:ascii="Avenir Next LT Pro" w:hAnsi="Avenir Next LT Pro"/>
        </w:rPr>
        <w:t xml:space="preserve">Orders </w:t>
      </w:r>
      <w:r w:rsidRPr="00E710E7">
        <w:rPr>
          <w:rFonts w:ascii="Avenir Next LT Pro" w:hAnsi="Avenir Next LT Pro" w:cs="Arial"/>
        </w:rPr>
        <w:t xml:space="preserve">will only be processed if accompanied by full payment. Please allow up to 10 working days for your order to be completed. </w:t>
      </w:r>
      <w:r w:rsidR="00785992" w:rsidRPr="00785992">
        <w:rPr>
          <w:rFonts w:ascii="Avenir Next LT Pro" w:hAnsi="Avenir Next LT Pro" w:cs="Arial"/>
        </w:rPr>
        <w:t>All papers will be sent by email only in PDF format.</w:t>
      </w:r>
    </w:p>
    <w:tbl>
      <w:tblPr>
        <w:tblW w:w="9356" w:type="dxa"/>
        <w:tblInd w:w="-157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double" w:sz="4" w:space="0" w:color="7F7F7F" w:themeColor="text1" w:themeTint="80"/>
          <w:insideV w:val="double" w:sz="4" w:space="0" w:color="7F7F7F" w:themeColor="text1" w:themeTint="8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04"/>
        <w:gridCol w:w="1417"/>
        <w:gridCol w:w="1559"/>
        <w:gridCol w:w="1276"/>
      </w:tblGrid>
      <w:tr w:rsidR="00977F79" w:rsidRPr="00E710E7" w14:paraId="420B5B03" w14:textId="77777777" w:rsidTr="006C12F9">
        <w:trPr>
          <w:cantSplit/>
          <w:trHeight w:val="407"/>
        </w:trPr>
        <w:tc>
          <w:tcPr>
            <w:tcW w:w="5104" w:type="dxa"/>
            <w:shd w:val="clear" w:color="auto" w:fill="E4DAD2"/>
            <w:vAlign w:val="center"/>
          </w:tcPr>
          <w:p w14:paraId="5D104DDA" w14:textId="5718D7DF" w:rsidR="00977F79" w:rsidRPr="00E710E7" w:rsidRDefault="00A67E74" w:rsidP="00793CF5">
            <w:pPr>
              <w:rPr>
                <w:rFonts w:ascii="Avenir Next LT Pro" w:hAnsi="Avenir Next LT Pro" w:cs="Arial"/>
                <w:b/>
                <w:bCs/>
              </w:rPr>
            </w:pPr>
            <w:r w:rsidRPr="00E710E7">
              <w:rPr>
                <w:rFonts w:ascii="Avenir Next LT Pro" w:hAnsi="Avenir Next LT Pro" w:cs="Arial"/>
                <w:b/>
                <w:bCs/>
              </w:rPr>
              <w:t xml:space="preserve">PAST </w:t>
            </w:r>
            <w:r w:rsidR="00977F79" w:rsidRPr="00E710E7">
              <w:rPr>
                <w:rFonts w:ascii="Avenir Next LT Pro" w:hAnsi="Avenir Next LT Pro" w:cs="Arial"/>
                <w:b/>
                <w:bCs/>
              </w:rPr>
              <w:fldChar w:fldCharType="begin"/>
            </w:r>
            <w:r w:rsidR="00977F79" w:rsidRPr="00E710E7">
              <w:rPr>
                <w:rFonts w:ascii="Avenir Next LT Pro" w:hAnsi="Avenir Next LT Pro" w:cs="Arial"/>
                <w:b/>
                <w:bCs/>
              </w:rPr>
              <w:instrText xml:space="preserve">PRIVATE </w:instrText>
            </w:r>
            <w:r w:rsidR="00977F79" w:rsidRPr="00E710E7">
              <w:rPr>
                <w:rFonts w:ascii="Avenir Next LT Pro" w:hAnsi="Avenir Next LT Pro" w:cs="Arial"/>
                <w:b/>
                <w:bCs/>
              </w:rPr>
              <w:fldChar w:fldCharType="end"/>
            </w:r>
            <w:r w:rsidR="00977F79" w:rsidRPr="00E710E7">
              <w:rPr>
                <w:rFonts w:ascii="Avenir Next LT Pro" w:hAnsi="Avenir Next LT Pro" w:cs="Arial"/>
                <w:b/>
                <w:bCs/>
              </w:rPr>
              <w:t>PAPER</w:t>
            </w:r>
            <w:r w:rsidRPr="00E710E7">
              <w:rPr>
                <w:rFonts w:ascii="Avenir Next LT Pro" w:hAnsi="Avenir Next LT Pro" w:cs="Arial"/>
                <w:b/>
                <w:bCs/>
              </w:rPr>
              <w:t xml:space="preserve"> ORDER</w:t>
            </w:r>
          </w:p>
        </w:tc>
        <w:tc>
          <w:tcPr>
            <w:tcW w:w="1417" w:type="dxa"/>
            <w:shd w:val="clear" w:color="auto" w:fill="E4DAD2"/>
            <w:vAlign w:val="center"/>
          </w:tcPr>
          <w:p w14:paraId="55878467" w14:textId="77777777" w:rsidR="00977F79" w:rsidRPr="00E710E7" w:rsidRDefault="00977F79" w:rsidP="00793CF5">
            <w:pPr>
              <w:jc w:val="center"/>
              <w:rPr>
                <w:rFonts w:ascii="Avenir Next LT Pro" w:hAnsi="Avenir Next LT Pro" w:cs="Arial"/>
              </w:rPr>
            </w:pPr>
            <w:r w:rsidRPr="00E710E7">
              <w:rPr>
                <w:rFonts w:ascii="Avenir Next LT Pro" w:hAnsi="Avenir Next LT Pro" w:cs="Arial"/>
              </w:rPr>
              <w:t>PRICE (£)</w:t>
            </w:r>
          </w:p>
        </w:tc>
        <w:tc>
          <w:tcPr>
            <w:tcW w:w="1559" w:type="dxa"/>
            <w:shd w:val="clear" w:color="auto" w:fill="E4DAD2"/>
            <w:vAlign w:val="center"/>
          </w:tcPr>
          <w:p w14:paraId="4AEF45F3" w14:textId="77777777" w:rsidR="00977F79" w:rsidRPr="00E710E7" w:rsidRDefault="00977F79" w:rsidP="00793CF5">
            <w:pPr>
              <w:jc w:val="center"/>
              <w:rPr>
                <w:rFonts w:ascii="Avenir Next LT Pro" w:hAnsi="Avenir Next LT Pro" w:cs="Arial"/>
              </w:rPr>
            </w:pPr>
            <w:r w:rsidRPr="00E710E7">
              <w:rPr>
                <w:rFonts w:ascii="Avenir Next LT Pro" w:hAnsi="Avenir Next LT Pro" w:cs="Arial"/>
              </w:rPr>
              <w:t>QUANTITY</w:t>
            </w:r>
          </w:p>
        </w:tc>
        <w:tc>
          <w:tcPr>
            <w:tcW w:w="1276" w:type="dxa"/>
            <w:shd w:val="clear" w:color="auto" w:fill="E4DAD2"/>
            <w:vAlign w:val="center"/>
          </w:tcPr>
          <w:p w14:paraId="585B4FA5" w14:textId="77777777" w:rsidR="00977F79" w:rsidRPr="00E710E7" w:rsidRDefault="00977F79" w:rsidP="00793CF5">
            <w:pPr>
              <w:rPr>
                <w:rFonts w:ascii="Avenir Next LT Pro" w:hAnsi="Avenir Next LT Pro" w:cs="Arial"/>
              </w:rPr>
            </w:pPr>
            <w:r w:rsidRPr="00E710E7">
              <w:rPr>
                <w:rFonts w:ascii="Avenir Next LT Pro" w:hAnsi="Avenir Next LT Pro" w:cs="Arial"/>
              </w:rPr>
              <w:t>SUM TOTAL</w:t>
            </w:r>
          </w:p>
        </w:tc>
      </w:tr>
      <w:tr w:rsidR="00977F79" w:rsidRPr="00E710E7" w14:paraId="0991ECE7" w14:textId="77777777" w:rsidTr="006C12F9">
        <w:trPr>
          <w:cantSplit/>
          <w:trHeight w:val="276"/>
        </w:trPr>
        <w:tc>
          <w:tcPr>
            <w:tcW w:w="5104" w:type="dxa"/>
            <w:vAlign w:val="center"/>
          </w:tcPr>
          <w:p w14:paraId="48AF5569" w14:textId="3CBEEB27" w:rsidR="00977F79" w:rsidRPr="00E710E7" w:rsidRDefault="00977F79" w:rsidP="00793CF5">
            <w:pPr>
              <w:rPr>
                <w:rFonts w:ascii="Avenir Next LT Pro" w:hAnsi="Avenir Next LT Pro" w:cs="Arial"/>
                <w:b/>
              </w:rPr>
            </w:pPr>
            <w:r w:rsidRPr="00E710E7">
              <w:rPr>
                <w:rFonts w:ascii="Avenir Next LT Pro" w:hAnsi="Avenir Next LT Pro" w:cs="Arial"/>
                <w:b/>
              </w:rPr>
              <w:t xml:space="preserve">DPI </w:t>
            </w:r>
            <w:r w:rsidR="00F97F92" w:rsidRPr="00E710E7">
              <w:rPr>
                <w:rFonts w:ascii="Avenir Next LT Pro" w:hAnsi="Avenir Next LT Pro" w:cs="Arial"/>
                <w:b/>
              </w:rPr>
              <w:t xml:space="preserve">full </w:t>
            </w:r>
            <w:r w:rsidRPr="00E710E7">
              <w:rPr>
                <w:rFonts w:ascii="Avenir Next LT Pro" w:hAnsi="Avenir Next LT Pro" w:cs="Arial"/>
                <w:b/>
              </w:rPr>
              <w:t>set</w:t>
            </w:r>
            <w:r w:rsidR="00CF6497" w:rsidRPr="00E710E7">
              <w:rPr>
                <w:rFonts w:ascii="Avenir Next LT Pro" w:hAnsi="Avenir Next LT Pro" w:cs="Arial"/>
                <w:b/>
              </w:rPr>
              <w:t xml:space="preserve"> – Unit 01, </w:t>
            </w:r>
            <w:r w:rsidR="005B68D3" w:rsidRPr="00E710E7">
              <w:rPr>
                <w:rFonts w:ascii="Avenir Next LT Pro" w:hAnsi="Avenir Next LT Pro" w:cs="Arial"/>
                <w:b/>
              </w:rPr>
              <w:t>02, 03, 04, 05</w:t>
            </w:r>
          </w:p>
        </w:tc>
        <w:tc>
          <w:tcPr>
            <w:tcW w:w="1417" w:type="dxa"/>
            <w:vAlign w:val="center"/>
          </w:tcPr>
          <w:p w14:paraId="096C7663" w14:textId="3603E87D" w:rsidR="00977F79" w:rsidRPr="00E710E7" w:rsidRDefault="008927BF" w:rsidP="00CF6497">
            <w:pPr>
              <w:jc w:val="center"/>
              <w:rPr>
                <w:rFonts w:ascii="Avenir Next LT Pro" w:hAnsi="Avenir Next LT Pro" w:cs="Arial"/>
              </w:rPr>
            </w:pPr>
            <w:r w:rsidRPr="00E710E7">
              <w:rPr>
                <w:rFonts w:ascii="Avenir Next LT Pro" w:hAnsi="Avenir Next LT Pro" w:cs="Arial"/>
              </w:rPr>
              <w:t>£</w:t>
            </w:r>
            <w:r w:rsidR="0063080F" w:rsidRPr="00E710E7">
              <w:rPr>
                <w:rFonts w:ascii="Avenir Next LT Pro" w:hAnsi="Avenir Next LT Pro" w:cs="Arial"/>
              </w:rPr>
              <w:t>2</w:t>
            </w:r>
            <w:r w:rsidR="00977F79" w:rsidRPr="00E710E7">
              <w:rPr>
                <w:rFonts w:ascii="Avenir Next LT Pro" w:hAnsi="Avenir Next LT Pro" w:cs="Arial"/>
              </w:rPr>
              <w:t xml:space="preserve">0.00 </w:t>
            </w:r>
          </w:p>
        </w:tc>
        <w:tc>
          <w:tcPr>
            <w:tcW w:w="1559" w:type="dxa"/>
            <w:vAlign w:val="center"/>
          </w:tcPr>
          <w:p w14:paraId="21067441" w14:textId="129D16A0" w:rsidR="00977F79" w:rsidRPr="00E710E7" w:rsidRDefault="00977F79" w:rsidP="00793CF5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1276" w:type="dxa"/>
            <w:vAlign w:val="center"/>
          </w:tcPr>
          <w:p w14:paraId="0FA6B59C" w14:textId="2F79B365" w:rsidR="00977F79" w:rsidRPr="00E710E7" w:rsidRDefault="00977F79" w:rsidP="00793CF5">
            <w:pPr>
              <w:rPr>
                <w:rFonts w:ascii="Avenir Next LT Pro" w:hAnsi="Avenir Next LT Pro" w:cs="Arial"/>
              </w:rPr>
            </w:pPr>
            <w:r w:rsidRPr="00E710E7">
              <w:rPr>
                <w:rFonts w:ascii="Avenir Next LT Pro" w:hAnsi="Avenir Next LT Pro" w:cs="Arial"/>
              </w:rPr>
              <w:t>£</w:t>
            </w:r>
          </w:p>
        </w:tc>
      </w:tr>
      <w:tr w:rsidR="00977F79" w:rsidRPr="00E710E7" w14:paraId="7E5B0A86" w14:textId="77777777" w:rsidTr="006C12F9">
        <w:trPr>
          <w:cantSplit/>
          <w:trHeight w:val="50"/>
        </w:trPr>
        <w:tc>
          <w:tcPr>
            <w:tcW w:w="5104" w:type="dxa"/>
            <w:vAlign w:val="center"/>
          </w:tcPr>
          <w:p w14:paraId="3E3A1B7B" w14:textId="01BF11A6" w:rsidR="00977F79" w:rsidRPr="00E710E7" w:rsidRDefault="00142A3E" w:rsidP="00793CF5">
            <w:pPr>
              <w:rPr>
                <w:rFonts w:ascii="Avenir Next LT Pro" w:hAnsi="Avenir Next LT Pro" w:cs="Arial"/>
                <w:b/>
              </w:rPr>
            </w:pPr>
            <w:r w:rsidRPr="00E710E7">
              <w:rPr>
                <w:rFonts w:ascii="Avenir Next LT Pro" w:hAnsi="Avenir Next LT Pro" w:cs="Arial"/>
                <w:b/>
              </w:rPr>
              <w:t xml:space="preserve">English Specimen </w:t>
            </w:r>
            <w:r w:rsidR="00DE2278" w:rsidRPr="00E710E7">
              <w:rPr>
                <w:rFonts w:ascii="Avenir Next LT Pro" w:hAnsi="Avenir Next LT Pro" w:cs="Arial"/>
                <w:b/>
              </w:rPr>
              <w:t>p</w:t>
            </w:r>
            <w:r w:rsidRPr="00E710E7">
              <w:rPr>
                <w:rFonts w:ascii="Avenir Next LT Pro" w:hAnsi="Avenir Next LT Pro" w:cs="Arial"/>
                <w:b/>
              </w:rPr>
              <w:t>aper</w:t>
            </w:r>
          </w:p>
        </w:tc>
        <w:tc>
          <w:tcPr>
            <w:tcW w:w="1417" w:type="dxa"/>
            <w:vAlign w:val="center"/>
          </w:tcPr>
          <w:p w14:paraId="563D150D" w14:textId="5DCD4CDF" w:rsidR="00977F79" w:rsidRPr="00E710E7" w:rsidRDefault="008927BF" w:rsidP="00793CF5">
            <w:pPr>
              <w:jc w:val="center"/>
              <w:rPr>
                <w:rFonts w:ascii="Avenir Next LT Pro" w:hAnsi="Avenir Next LT Pro" w:cs="Arial"/>
              </w:rPr>
            </w:pPr>
            <w:r w:rsidRPr="00E710E7">
              <w:rPr>
                <w:rFonts w:ascii="Avenir Next LT Pro" w:hAnsi="Avenir Next LT Pro" w:cs="Arial"/>
              </w:rPr>
              <w:t>£</w:t>
            </w:r>
            <w:r w:rsidR="00CD600D" w:rsidRPr="00E710E7">
              <w:rPr>
                <w:rFonts w:ascii="Avenir Next LT Pro" w:hAnsi="Avenir Next LT Pro" w:cs="Arial"/>
              </w:rPr>
              <w:t>7</w:t>
            </w:r>
            <w:r w:rsidR="004D5800" w:rsidRPr="00E710E7">
              <w:rPr>
                <w:rFonts w:ascii="Avenir Next LT Pro" w:hAnsi="Avenir Next LT Pro" w:cs="Arial"/>
              </w:rPr>
              <w:t>.00</w:t>
            </w:r>
            <w:r w:rsidR="00977F79" w:rsidRPr="00E710E7">
              <w:rPr>
                <w:rFonts w:ascii="Avenir Next LT Pro" w:hAnsi="Avenir Next LT Pro" w:cs="Arial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05D65A0" w14:textId="77304A3E" w:rsidR="00977F79" w:rsidRPr="00E710E7" w:rsidRDefault="00977F79" w:rsidP="00793CF5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1276" w:type="dxa"/>
            <w:vAlign w:val="center"/>
          </w:tcPr>
          <w:p w14:paraId="1A104CB2" w14:textId="6AE3F72A" w:rsidR="00977F79" w:rsidRPr="00E710E7" w:rsidRDefault="00977F79" w:rsidP="00793CF5">
            <w:pPr>
              <w:rPr>
                <w:rFonts w:ascii="Avenir Next LT Pro" w:hAnsi="Avenir Next LT Pro" w:cs="Arial"/>
              </w:rPr>
            </w:pPr>
            <w:r w:rsidRPr="00E710E7">
              <w:rPr>
                <w:rFonts w:ascii="Avenir Next LT Pro" w:hAnsi="Avenir Next LT Pro" w:cs="Arial"/>
              </w:rPr>
              <w:t>£</w:t>
            </w:r>
          </w:p>
        </w:tc>
      </w:tr>
      <w:tr w:rsidR="00602391" w:rsidRPr="00E710E7" w14:paraId="26CCB1B2" w14:textId="77777777" w:rsidTr="006C12F9">
        <w:trPr>
          <w:cantSplit/>
          <w:trHeight w:val="50"/>
        </w:trPr>
        <w:tc>
          <w:tcPr>
            <w:tcW w:w="5104" w:type="dxa"/>
            <w:vAlign w:val="center"/>
          </w:tcPr>
          <w:p w14:paraId="0421E80D" w14:textId="75262F67" w:rsidR="00602391" w:rsidRPr="00E710E7" w:rsidRDefault="00602391" w:rsidP="00602391">
            <w:pPr>
              <w:rPr>
                <w:rFonts w:ascii="Avenir Next LT Pro" w:hAnsi="Avenir Next LT Pro" w:cs="Arial"/>
                <w:b/>
              </w:rPr>
            </w:pPr>
            <w:r w:rsidRPr="00E710E7">
              <w:rPr>
                <w:rFonts w:ascii="Avenir Next LT Pro" w:hAnsi="Avenir Next LT Pro" w:cs="Arial"/>
                <w:b/>
              </w:rPr>
              <w:t>Glossary of Terms (one available in English only)</w:t>
            </w:r>
          </w:p>
        </w:tc>
        <w:tc>
          <w:tcPr>
            <w:tcW w:w="1417" w:type="dxa"/>
            <w:vAlign w:val="center"/>
          </w:tcPr>
          <w:p w14:paraId="23CFF0D3" w14:textId="2A75155A" w:rsidR="00602391" w:rsidRPr="00E710E7" w:rsidRDefault="00602391" w:rsidP="00602391">
            <w:pPr>
              <w:jc w:val="center"/>
              <w:rPr>
                <w:rFonts w:ascii="Avenir Next LT Pro" w:hAnsi="Avenir Next LT Pro" w:cs="Arial"/>
              </w:rPr>
            </w:pPr>
            <w:r w:rsidRPr="00E710E7">
              <w:rPr>
                <w:rFonts w:ascii="Avenir Next LT Pro" w:hAnsi="Avenir Next LT Pro" w:cs="Arial"/>
              </w:rPr>
              <w:t xml:space="preserve">£7.00 </w:t>
            </w:r>
          </w:p>
        </w:tc>
        <w:tc>
          <w:tcPr>
            <w:tcW w:w="1559" w:type="dxa"/>
            <w:vAlign w:val="center"/>
          </w:tcPr>
          <w:p w14:paraId="7B5687AB" w14:textId="77777777" w:rsidR="00602391" w:rsidRPr="00E710E7" w:rsidRDefault="00602391" w:rsidP="00602391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1276" w:type="dxa"/>
            <w:vAlign w:val="center"/>
          </w:tcPr>
          <w:p w14:paraId="419FB417" w14:textId="54C4A31E" w:rsidR="00602391" w:rsidRPr="00E710E7" w:rsidRDefault="00602391" w:rsidP="00602391">
            <w:pPr>
              <w:rPr>
                <w:rFonts w:ascii="Avenir Next LT Pro" w:hAnsi="Avenir Next LT Pro" w:cs="Arial"/>
              </w:rPr>
            </w:pPr>
            <w:r w:rsidRPr="00E710E7">
              <w:rPr>
                <w:rFonts w:ascii="Avenir Next LT Pro" w:hAnsi="Avenir Next LT Pro" w:cs="Arial"/>
              </w:rPr>
              <w:t>£</w:t>
            </w:r>
          </w:p>
        </w:tc>
      </w:tr>
      <w:tr w:rsidR="00602391" w:rsidRPr="00E710E7" w14:paraId="7719D79B" w14:textId="77777777" w:rsidTr="006C12F9">
        <w:trPr>
          <w:cantSplit/>
          <w:trHeight w:val="408"/>
        </w:trPr>
        <w:tc>
          <w:tcPr>
            <w:tcW w:w="8080" w:type="dxa"/>
            <w:gridSpan w:val="3"/>
            <w:shd w:val="clear" w:color="auto" w:fill="E4DAD2"/>
            <w:vAlign w:val="bottom"/>
          </w:tcPr>
          <w:p w14:paraId="05AFB84A" w14:textId="77777777" w:rsidR="00602391" w:rsidRPr="00E710E7" w:rsidRDefault="00602391" w:rsidP="00602391">
            <w:pPr>
              <w:jc w:val="right"/>
              <w:rPr>
                <w:rFonts w:ascii="Avenir Next LT Pro" w:hAnsi="Avenir Next LT Pro" w:cs="Arial"/>
                <w:b/>
                <w:bCs/>
              </w:rPr>
            </w:pPr>
            <w:r w:rsidRPr="00E710E7">
              <w:rPr>
                <w:rFonts w:ascii="Avenir Next LT Pro" w:hAnsi="Avenir Next LT Pro" w:cs="Arial"/>
                <w:b/>
                <w:bCs/>
              </w:rPr>
              <w:t>TOTAL AMOUNT</w:t>
            </w:r>
          </w:p>
        </w:tc>
        <w:tc>
          <w:tcPr>
            <w:tcW w:w="1276" w:type="dxa"/>
            <w:vAlign w:val="bottom"/>
          </w:tcPr>
          <w:p w14:paraId="413DB371" w14:textId="7092120E" w:rsidR="00602391" w:rsidRPr="00E710E7" w:rsidRDefault="00602391" w:rsidP="00602391">
            <w:pPr>
              <w:rPr>
                <w:rFonts w:ascii="Avenir Next LT Pro" w:hAnsi="Avenir Next LT Pro" w:cs="Arial"/>
              </w:rPr>
            </w:pPr>
            <w:r w:rsidRPr="00E710E7">
              <w:rPr>
                <w:rFonts w:ascii="Avenir Next LT Pro" w:hAnsi="Avenir Next LT Pro" w:cs="Arial"/>
              </w:rPr>
              <w:t>£</w:t>
            </w:r>
          </w:p>
        </w:tc>
      </w:tr>
    </w:tbl>
    <w:p w14:paraId="3571422E" w14:textId="77777777" w:rsidR="00977F79" w:rsidRPr="00E710E7" w:rsidRDefault="00977F79" w:rsidP="00977F79">
      <w:pPr>
        <w:ind w:left="426" w:right="401"/>
        <w:jc w:val="center"/>
        <w:rPr>
          <w:rFonts w:ascii="Avenir Next LT Pro" w:hAnsi="Avenir Next LT Pro" w:cs="Arial"/>
          <w:b/>
          <w:sz w:val="2"/>
        </w:rPr>
      </w:pPr>
    </w:p>
    <w:p w14:paraId="5504B5B4" w14:textId="1260D021" w:rsidR="00977F79" w:rsidRPr="00E710E7" w:rsidRDefault="00977F79" w:rsidP="00F44B6B">
      <w:pPr>
        <w:spacing w:after="0"/>
        <w:ind w:left="426" w:right="401"/>
        <w:jc w:val="center"/>
        <w:rPr>
          <w:rFonts w:ascii="Avenir Next LT Pro" w:hAnsi="Avenir Next LT Pro" w:cs="Arial"/>
          <w:b/>
          <w:sz w:val="2"/>
        </w:rPr>
      </w:pPr>
    </w:p>
    <w:p w14:paraId="271D4BDF" w14:textId="77777777" w:rsidR="006634E1" w:rsidRPr="00E710E7" w:rsidRDefault="006634E1" w:rsidP="00977F79">
      <w:pPr>
        <w:ind w:left="426" w:right="401"/>
        <w:jc w:val="center"/>
        <w:rPr>
          <w:rFonts w:ascii="Avenir Next LT Pro" w:hAnsi="Avenir Next LT Pro" w:cs="Arial"/>
          <w:b/>
          <w:sz w:val="2"/>
        </w:rPr>
      </w:pPr>
    </w:p>
    <w:tbl>
      <w:tblPr>
        <w:tblpPr w:leftFromText="180" w:rightFromText="180" w:vertAnchor="text" w:horzAnchor="margin" w:tblpXSpec="center" w:tblpY="193"/>
        <w:tblW w:w="9162" w:type="dxa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top w:w="28" w:type="dxa"/>
          <w:left w:w="85" w:type="dxa"/>
          <w:bottom w:w="45" w:type="dxa"/>
          <w:right w:w="85" w:type="dxa"/>
        </w:tblCellMar>
        <w:tblLook w:val="01E0" w:firstRow="1" w:lastRow="1" w:firstColumn="1" w:lastColumn="1" w:noHBand="0" w:noVBand="0"/>
      </w:tblPr>
      <w:tblGrid>
        <w:gridCol w:w="1418"/>
        <w:gridCol w:w="482"/>
        <w:gridCol w:w="2697"/>
        <w:gridCol w:w="4565"/>
      </w:tblGrid>
      <w:tr w:rsidR="000A1985" w:rsidRPr="000A1985" w14:paraId="4B323F74" w14:textId="77777777" w:rsidTr="000A1985">
        <w:trPr>
          <w:trHeight w:val="1758"/>
        </w:trPr>
        <w:tc>
          <w:tcPr>
            <w:tcW w:w="1418" w:type="dxa"/>
            <w:vMerge w:val="restart"/>
            <w:shd w:val="clear" w:color="auto" w:fill="E4DA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99E20" w14:textId="77777777" w:rsidR="000A1985" w:rsidRPr="000A1985" w:rsidRDefault="000A1985" w:rsidP="000A1985">
            <w:pPr>
              <w:spacing w:after="0" w:line="240" w:lineRule="auto"/>
              <w:ind w:right="-514"/>
              <w:rPr>
                <w:rFonts w:ascii="Avenir Next LT Pro" w:eastAsia="Times New Roman" w:hAnsi="Avenir Next LT Pro" w:cs="Arial"/>
                <w:sz w:val="18"/>
                <w:szCs w:val="18"/>
                <w:lang w:eastAsia="en-GB"/>
              </w:rPr>
            </w:pPr>
          </w:p>
          <w:p w14:paraId="04541283" w14:textId="77777777" w:rsidR="000A1985" w:rsidRPr="000A1985" w:rsidRDefault="000A1985" w:rsidP="000A1985">
            <w:pPr>
              <w:spacing w:after="0" w:line="240" w:lineRule="auto"/>
              <w:ind w:right="-514"/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  <w:t>I wish to make</w:t>
            </w:r>
          </w:p>
          <w:p w14:paraId="2856D9BF" w14:textId="77777777" w:rsidR="000A1985" w:rsidRPr="000A1985" w:rsidRDefault="000A1985" w:rsidP="000A1985">
            <w:pPr>
              <w:spacing w:after="0" w:line="240" w:lineRule="auto"/>
              <w:ind w:right="-514"/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  <w:t>payment via:</w:t>
            </w:r>
          </w:p>
          <w:p w14:paraId="26EC4A08" w14:textId="77777777" w:rsidR="000A1985" w:rsidRPr="000A1985" w:rsidRDefault="000A1985" w:rsidP="000A1985">
            <w:pPr>
              <w:spacing w:after="0" w:line="240" w:lineRule="auto"/>
              <w:ind w:right="-514"/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</w:pPr>
          </w:p>
          <w:p w14:paraId="51E0DFFC" w14:textId="77777777" w:rsidR="000A1985" w:rsidRPr="000A1985" w:rsidRDefault="000A1985" w:rsidP="000A1985">
            <w:pPr>
              <w:spacing w:after="0" w:line="240" w:lineRule="auto"/>
              <w:ind w:right="-514"/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  <w:t>(Please mark as</w:t>
            </w:r>
          </w:p>
          <w:p w14:paraId="3AFDA089" w14:textId="77777777" w:rsidR="000A1985" w:rsidRPr="000A1985" w:rsidRDefault="000A1985" w:rsidP="000A1985">
            <w:pPr>
              <w:spacing w:after="0" w:line="240" w:lineRule="auto"/>
              <w:ind w:right="-514"/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  <w:t>appropriate)</w:t>
            </w:r>
          </w:p>
          <w:p w14:paraId="2F048761" w14:textId="77777777" w:rsidR="000A1985" w:rsidRPr="000A1985" w:rsidRDefault="000A1985" w:rsidP="000A1985">
            <w:pPr>
              <w:spacing w:after="0" w:line="240" w:lineRule="auto"/>
              <w:ind w:right="-514"/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en-GB"/>
              </w:rPr>
            </w:pPr>
          </w:p>
          <w:p w14:paraId="5BCA6562" w14:textId="77777777" w:rsidR="000A1985" w:rsidRPr="000A1985" w:rsidRDefault="000A1985" w:rsidP="000A1985">
            <w:pPr>
              <w:spacing w:after="0" w:line="240" w:lineRule="auto"/>
              <w:ind w:right="-514"/>
              <w:rPr>
                <w:rFonts w:ascii="Avenir Next LT Pro" w:eastAsia="Times New Roman" w:hAnsi="Avenir Next LT Pro" w:cs="Arial"/>
                <w:b/>
                <w:sz w:val="18"/>
                <w:szCs w:val="18"/>
                <w:lang w:eastAsia="en-GB"/>
              </w:rPr>
            </w:pPr>
          </w:p>
        </w:tc>
        <w:tc>
          <w:tcPr>
            <w:tcW w:w="48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A055F0" w14:textId="77777777" w:rsidR="000A1985" w:rsidRPr="000A1985" w:rsidRDefault="001E311A" w:rsidP="000A1985">
            <w:pPr>
              <w:tabs>
                <w:tab w:val="left" w:pos="340"/>
                <w:tab w:val="left" w:pos="907"/>
                <w:tab w:val="left" w:pos="1701"/>
                <w:tab w:val="left" w:pos="2608"/>
                <w:tab w:val="left" w:pos="3742"/>
              </w:tabs>
              <w:spacing w:before="60" w:after="0" w:line="240" w:lineRule="auto"/>
              <w:ind w:right="-85"/>
              <w:outlineLvl w:val="0"/>
              <w:rPr>
                <w:rFonts w:ascii="Avenir Next LT Pro" w:eastAsia="Times New Roman" w:hAnsi="Avenir Next LT Pro" w:cs="Arial"/>
                <w:bCs/>
                <w:kern w:val="28"/>
                <w:sz w:val="36"/>
                <w:szCs w:val="18"/>
                <w:lang w:eastAsia="en-GB"/>
              </w:rPr>
            </w:pPr>
            <w:sdt>
              <w:sdtPr>
                <w:rPr>
                  <w:rFonts w:ascii="Avenir Next LT Pro" w:eastAsia="Times New Roman" w:hAnsi="Avenir Next LT Pro" w:cs="Arial"/>
                  <w:b/>
                  <w:bCs/>
                  <w:kern w:val="28"/>
                  <w:sz w:val="28"/>
                  <w:lang w:eastAsia="en-GB"/>
                </w:rPr>
                <w:id w:val="-114427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985" w:rsidRPr="000A1985">
                  <w:rPr>
                    <w:rFonts w:ascii="Segoe UI Symbol" w:eastAsia="Times New Roman" w:hAnsi="Segoe UI Symbol" w:cs="Segoe UI Symbol"/>
                    <w:b/>
                    <w:bCs/>
                    <w:kern w:val="28"/>
                    <w:sz w:val="28"/>
                    <w:lang w:eastAsia="en-GB"/>
                  </w:rPr>
                  <w:t>☐</w:t>
                </w:r>
              </w:sdtContent>
            </w:sdt>
            <w:r w:rsidR="000A1985" w:rsidRPr="000A1985">
              <w:rPr>
                <w:rFonts w:ascii="Avenir Next LT Pro" w:eastAsia="Times New Roman" w:hAnsi="Avenir Next LT Pro" w:cs="Arial"/>
                <w:b/>
                <w:bCs/>
                <w:kern w:val="28"/>
                <w:lang w:eastAsia="en-GB"/>
              </w:rPr>
              <w:t xml:space="preserve">  </w:t>
            </w:r>
          </w:p>
        </w:tc>
        <w:tc>
          <w:tcPr>
            <w:tcW w:w="2697" w:type="dxa"/>
            <w:shd w:val="clear" w:color="auto" w:fill="F7F4F2"/>
            <w:vAlign w:val="center"/>
          </w:tcPr>
          <w:p w14:paraId="680DC342" w14:textId="77777777" w:rsidR="000A1985" w:rsidRPr="000A1985" w:rsidRDefault="000A1985" w:rsidP="000A1985">
            <w:pPr>
              <w:tabs>
                <w:tab w:val="left" w:pos="340"/>
                <w:tab w:val="left" w:pos="907"/>
                <w:tab w:val="left" w:pos="1701"/>
                <w:tab w:val="left" w:pos="2608"/>
                <w:tab w:val="left" w:pos="3742"/>
              </w:tabs>
              <w:spacing w:before="60" w:after="0" w:line="240" w:lineRule="auto"/>
              <w:ind w:right="-85"/>
              <w:outlineLvl w:val="0"/>
              <w:rPr>
                <w:rFonts w:ascii="Avenir Next LT Pro" w:eastAsia="Times New Roman" w:hAnsi="Avenir Next LT Pro" w:cs="Arial"/>
                <w:b/>
                <w:bCs/>
                <w:kern w:val="28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Arial"/>
                <w:b/>
                <w:bCs/>
                <w:kern w:val="28"/>
                <w:sz w:val="18"/>
                <w:szCs w:val="18"/>
                <w:lang w:eastAsia="en-GB"/>
              </w:rPr>
              <w:t xml:space="preserve">Bank Transfer (BACS) </w:t>
            </w:r>
          </w:p>
          <w:p w14:paraId="7308AA8B" w14:textId="77777777" w:rsidR="000A1985" w:rsidRPr="000A1985" w:rsidRDefault="000A1985" w:rsidP="000A1985">
            <w:pPr>
              <w:tabs>
                <w:tab w:val="left" w:pos="340"/>
                <w:tab w:val="left" w:pos="907"/>
                <w:tab w:val="left" w:pos="1701"/>
                <w:tab w:val="left" w:pos="2608"/>
                <w:tab w:val="left" w:pos="3742"/>
              </w:tabs>
              <w:spacing w:before="60" w:after="0" w:line="240" w:lineRule="auto"/>
              <w:ind w:right="-85"/>
              <w:outlineLvl w:val="0"/>
              <w:rPr>
                <w:rFonts w:ascii="Avenir Next LT Pro" w:eastAsia="Times New Roman" w:hAnsi="Avenir Next LT Pro" w:cs="Arial"/>
                <w:b/>
                <w:bCs/>
                <w:kern w:val="28"/>
                <w:sz w:val="18"/>
                <w:szCs w:val="18"/>
                <w:lang w:eastAsia="en-GB"/>
              </w:rPr>
            </w:pPr>
          </w:p>
          <w:p w14:paraId="2E838218" w14:textId="77777777" w:rsidR="000A1985" w:rsidRPr="000A1985" w:rsidRDefault="000A1985" w:rsidP="000A1985">
            <w:pPr>
              <w:spacing w:after="0" w:line="240" w:lineRule="auto"/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Times New Roman"/>
                <w:b/>
                <w:sz w:val="18"/>
                <w:szCs w:val="18"/>
                <w:lang w:eastAsia="en-GB"/>
              </w:rPr>
              <w:t>Account name</w:t>
            </w:r>
            <w:r w:rsidRPr="000A1985"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  <w:t>: IoL Educational Trust</w:t>
            </w:r>
          </w:p>
          <w:p w14:paraId="0622A645" w14:textId="77777777" w:rsidR="000A1985" w:rsidRPr="000A1985" w:rsidRDefault="000A1985" w:rsidP="000A1985">
            <w:pPr>
              <w:spacing w:after="0" w:line="240" w:lineRule="auto"/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Times New Roman"/>
                <w:b/>
                <w:sz w:val="18"/>
                <w:szCs w:val="18"/>
                <w:lang w:eastAsia="en-GB"/>
              </w:rPr>
              <w:t>Bank name</w:t>
            </w:r>
            <w:r w:rsidRPr="000A1985"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  <w:t>: Royal Bank of Scotland</w:t>
            </w:r>
          </w:p>
          <w:p w14:paraId="7A51467B" w14:textId="77777777" w:rsidR="000A1985" w:rsidRPr="000A1985" w:rsidRDefault="000A1985" w:rsidP="000A1985">
            <w:pPr>
              <w:spacing w:after="0" w:line="240" w:lineRule="auto"/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Times New Roman"/>
                <w:b/>
                <w:sz w:val="18"/>
                <w:szCs w:val="18"/>
                <w:lang w:eastAsia="en-GB"/>
              </w:rPr>
              <w:t>Sort code</w:t>
            </w:r>
            <w:r w:rsidRPr="000A1985"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  <w:t>: 16-00-15</w:t>
            </w:r>
          </w:p>
          <w:p w14:paraId="1B09DD57" w14:textId="77777777" w:rsidR="000A1985" w:rsidRPr="000A1985" w:rsidRDefault="000A1985" w:rsidP="000A1985">
            <w:pPr>
              <w:spacing w:after="0" w:line="240" w:lineRule="auto"/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Times New Roman"/>
                <w:b/>
                <w:sz w:val="18"/>
                <w:szCs w:val="18"/>
                <w:lang w:eastAsia="en-GB"/>
              </w:rPr>
              <w:t>Account no</w:t>
            </w:r>
            <w:r w:rsidRPr="000A1985"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  <w:t>: 23122157</w:t>
            </w:r>
          </w:p>
          <w:p w14:paraId="647D016F" w14:textId="77777777" w:rsidR="000A1985" w:rsidRPr="000A1985" w:rsidRDefault="000A1985" w:rsidP="000A1985">
            <w:pPr>
              <w:spacing w:after="0" w:line="240" w:lineRule="auto"/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  <w:t>Swift Code (BIC): RBOSGB2L</w:t>
            </w:r>
          </w:p>
          <w:p w14:paraId="2AACED52" w14:textId="77777777" w:rsidR="000A1985" w:rsidRPr="000A1985" w:rsidRDefault="000A1985" w:rsidP="000A1985">
            <w:pPr>
              <w:spacing w:after="0" w:line="240" w:lineRule="auto"/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Times New Roman"/>
                <w:b/>
                <w:sz w:val="18"/>
                <w:szCs w:val="18"/>
                <w:lang w:eastAsia="en-GB"/>
              </w:rPr>
              <w:t>IBAN no</w:t>
            </w:r>
            <w:r w:rsidRPr="000A1985"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  <w:t>: GB58RBOS 16001523122157</w:t>
            </w:r>
          </w:p>
        </w:tc>
        <w:tc>
          <w:tcPr>
            <w:tcW w:w="4565" w:type="dxa"/>
            <w:shd w:val="clear" w:color="auto" w:fill="F7F4F2"/>
          </w:tcPr>
          <w:p w14:paraId="47192F24" w14:textId="77777777" w:rsidR="000A1985" w:rsidRPr="000A1985" w:rsidRDefault="000A1985" w:rsidP="000A1985">
            <w:pPr>
              <w:tabs>
                <w:tab w:val="left" w:pos="340"/>
                <w:tab w:val="left" w:pos="907"/>
                <w:tab w:val="left" w:pos="1701"/>
                <w:tab w:val="left" w:pos="2608"/>
                <w:tab w:val="left" w:pos="3742"/>
              </w:tabs>
              <w:spacing w:before="60" w:after="0" w:line="240" w:lineRule="auto"/>
              <w:ind w:right="-144"/>
              <w:outlineLvl w:val="0"/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  <w:t xml:space="preserve">Payment reference: </w:t>
            </w:r>
          </w:p>
          <w:p w14:paraId="2C325571" w14:textId="77777777" w:rsidR="000A1985" w:rsidRPr="000A1985" w:rsidRDefault="000A1985" w:rsidP="000A1985">
            <w:pPr>
              <w:tabs>
                <w:tab w:val="left" w:pos="340"/>
                <w:tab w:val="left" w:pos="907"/>
                <w:tab w:val="left" w:pos="1701"/>
                <w:tab w:val="left" w:pos="2608"/>
                <w:tab w:val="left" w:pos="3742"/>
              </w:tabs>
              <w:spacing w:before="60" w:after="0" w:line="240" w:lineRule="auto"/>
              <w:ind w:right="-144" w:hanging="55"/>
              <w:outlineLvl w:val="0"/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Arial"/>
                <w:b/>
                <w:bCs/>
                <w:noProof/>
                <w:kern w:val="28"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251C3" wp14:editId="3377A3F2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101600</wp:posOffset>
                      </wp:positionV>
                      <wp:extent cx="2400300" cy="626110"/>
                      <wp:effectExtent l="0" t="0" r="19050" b="2159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626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95EC5F" w14:textId="77777777" w:rsidR="000A1985" w:rsidRDefault="000A1985" w:rsidP="000A198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251C3" id="Rectangle 1" o:spid="_x0000_s1027" style="position:absolute;margin-left:14pt;margin-top:8pt;width:189pt;height:4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">
                      <v:textbox>
                        <w:txbxContent>
                          <w:p w14:paraId="0A95EC5F" w14:textId="77777777" w:rsidR="000A1985" w:rsidRDefault="000A1985" w:rsidP="000A198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2048FF7" w14:textId="77777777" w:rsidR="000A1985" w:rsidRPr="000A1985" w:rsidRDefault="000A1985" w:rsidP="000A1985">
            <w:pPr>
              <w:tabs>
                <w:tab w:val="left" w:pos="340"/>
                <w:tab w:val="left" w:pos="907"/>
                <w:tab w:val="left" w:pos="1701"/>
                <w:tab w:val="left" w:pos="2608"/>
                <w:tab w:val="left" w:pos="3742"/>
              </w:tabs>
              <w:spacing w:before="60" w:after="0" w:line="240" w:lineRule="auto"/>
              <w:ind w:right="-144" w:hanging="55"/>
              <w:outlineLvl w:val="0"/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</w:pPr>
          </w:p>
          <w:p w14:paraId="2413CE40" w14:textId="77777777" w:rsidR="000A1985" w:rsidRPr="000A1985" w:rsidRDefault="000A1985" w:rsidP="000A1985">
            <w:pPr>
              <w:tabs>
                <w:tab w:val="left" w:pos="340"/>
                <w:tab w:val="left" w:pos="907"/>
                <w:tab w:val="left" w:pos="1701"/>
                <w:tab w:val="left" w:pos="2608"/>
                <w:tab w:val="left" w:pos="3742"/>
              </w:tabs>
              <w:spacing w:before="60" w:after="0" w:line="240" w:lineRule="auto"/>
              <w:ind w:right="-144" w:hanging="55"/>
              <w:outlineLvl w:val="0"/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</w:pPr>
          </w:p>
          <w:p w14:paraId="26DC26B9" w14:textId="77777777" w:rsidR="000A1985" w:rsidRPr="000A1985" w:rsidRDefault="000A1985" w:rsidP="000A1985">
            <w:pPr>
              <w:spacing w:after="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</w:p>
          <w:p w14:paraId="66C646E5" w14:textId="77777777" w:rsidR="000A1985" w:rsidRPr="000A1985" w:rsidRDefault="000A1985" w:rsidP="000A1985">
            <w:pPr>
              <w:spacing w:after="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</w:p>
          <w:p w14:paraId="5F9AA82A" w14:textId="5AF1112A" w:rsidR="000A1985" w:rsidRPr="000A1985" w:rsidRDefault="000A1985" w:rsidP="000A1985">
            <w:pPr>
              <w:spacing w:after="0" w:line="240" w:lineRule="auto"/>
              <w:rPr>
                <w:rFonts w:ascii="Avenir Next LT Pro" w:eastAsia="Times New Roman" w:hAnsi="Avenir Next LT Pro" w:cs="Times New Roman"/>
                <w:sz w:val="24"/>
                <w:szCs w:val="24"/>
                <w:lang w:eastAsia="en-GB"/>
              </w:rPr>
            </w:pPr>
            <w:r w:rsidRPr="000A1985">
              <w:rPr>
                <w:rFonts w:ascii="Avenir Next LT Pro" w:eastAsia="Times New Roman" w:hAnsi="Avenir Next LT Pro" w:cs="Times New Roman"/>
                <w:sz w:val="18"/>
                <w:szCs w:val="24"/>
                <w:lang w:eastAsia="en-GB"/>
              </w:rPr>
              <w:t>Please ensure this payment is made before submitting this form. Please name the payment reference ‘your surname – D</w:t>
            </w:r>
            <w:r>
              <w:rPr>
                <w:rFonts w:ascii="Avenir Next LT Pro" w:eastAsia="Times New Roman" w:hAnsi="Avenir Next LT Pro" w:cs="Times New Roman"/>
                <w:sz w:val="18"/>
                <w:szCs w:val="24"/>
                <w:lang w:eastAsia="en-GB"/>
              </w:rPr>
              <w:t>PI past paper</w:t>
            </w:r>
            <w:r w:rsidRPr="000A1985">
              <w:rPr>
                <w:rFonts w:ascii="Avenir Next LT Pro" w:eastAsia="Times New Roman" w:hAnsi="Avenir Next LT Pro" w:cs="Times New Roman"/>
                <w:sz w:val="18"/>
                <w:szCs w:val="24"/>
                <w:lang w:eastAsia="en-GB"/>
              </w:rPr>
              <w:t>’</w:t>
            </w:r>
          </w:p>
        </w:tc>
      </w:tr>
      <w:tr w:rsidR="000A1985" w:rsidRPr="000A1985" w14:paraId="6D36B107" w14:textId="77777777" w:rsidTr="000A1985">
        <w:trPr>
          <w:trHeight w:val="46"/>
        </w:trPr>
        <w:tc>
          <w:tcPr>
            <w:tcW w:w="1418" w:type="dxa"/>
            <w:vMerge/>
            <w:shd w:val="clear" w:color="auto" w:fill="E4DAD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B92A11" w14:textId="77777777" w:rsidR="000A1985" w:rsidRPr="000A1985" w:rsidRDefault="000A1985" w:rsidP="000A1985">
            <w:pPr>
              <w:spacing w:after="0" w:line="240" w:lineRule="auto"/>
              <w:ind w:right="-514"/>
              <w:rPr>
                <w:rFonts w:ascii="Avenir Next LT Pro" w:eastAsia="Times New Roman" w:hAnsi="Avenir Next LT Pro" w:cs="Arial"/>
                <w:sz w:val="18"/>
                <w:szCs w:val="18"/>
                <w:lang w:eastAsia="en-GB"/>
              </w:rPr>
            </w:pPr>
          </w:p>
        </w:tc>
        <w:tc>
          <w:tcPr>
            <w:tcW w:w="482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8FC1B8" w14:textId="77777777" w:rsidR="000A1985" w:rsidRPr="000A1985" w:rsidRDefault="001E311A" w:rsidP="000A1985">
            <w:pPr>
              <w:tabs>
                <w:tab w:val="left" w:pos="340"/>
                <w:tab w:val="left" w:pos="907"/>
                <w:tab w:val="left" w:pos="1701"/>
                <w:tab w:val="left" w:pos="2608"/>
                <w:tab w:val="left" w:pos="3742"/>
              </w:tabs>
              <w:spacing w:before="60" w:after="0" w:line="240" w:lineRule="auto"/>
              <w:ind w:right="-85" w:hanging="54"/>
              <w:jc w:val="center"/>
              <w:outlineLvl w:val="0"/>
              <w:rPr>
                <w:rFonts w:ascii="Avenir Next LT Pro" w:eastAsia="Times New Roman" w:hAnsi="Avenir Next LT Pro" w:cs="Arial"/>
                <w:bCs/>
                <w:kern w:val="28"/>
                <w:sz w:val="36"/>
                <w:szCs w:val="18"/>
                <w:lang w:eastAsia="en-GB"/>
              </w:rPr>
            </w:pPr>
            <w:sdt>
              <w:sdtPr>
                <w:rPr>
                  <w:rFonts w:ascii="Avenir Next LT Pro" w:eastAsia="Times New Roman" w:hAnsi="Avenir Next LT Pro" w:cs="Arial"/>
                  <w:b/>
                  <w:bCs/>
                  <w:kern w:val="28"/>
                  <w:sz w:val="28"/>
                  <w:lang w:eastAsia="en-GB"/>
                </w:rPr>
                <w:id w:val="-2082436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985" w:rsidRPr="000A1985">
                  <w:rPr>
                    <w:rFonts w:ascii="Segoe UI Symbol" w:eastAsia="Times New Roman" w:hAnsi="Segoe UI Symbol" w:cs="Segoe UI Symbol"/>
                    <w:b/>
                    <w:bCs/>
                    <w:kern w:val="28"/>
                    <w:sz w:val="28"/>
                    <w:lang w:eastAsia="en-GB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F7F4F2"/>
            <w:vAlign w:val="center"/>
          </w:tcPr>
          <w:p w14:paraId="010766C5" w14:textId="77777777" w:rsidR="000A1985" w:rsidRPr="000A1985" w:rsidRDefault="000A1985" w:rsidP="000A1985">
            <w:pPr>
              <w:tabs>
                <w:tab w:val="left" w:pos="340"/>
                <w:tab w:val="left" w:pos="907"/>
                <w:tab w:val="left" w:pos="1701"/>
                <w:tab w:val="left" w:pos="2608"/>
                <w:tab w:val="left" w:pos="3742"/>
              </w:tabs>
              <w:spacing w:before="60" w:after="0" w:line="240" w:lineRule="auto"/>
              <w:ind w:right="-85" w:hanging="54"/>
              <w:outlineLvl w:val="0"/>
              <w:rPr>
                <w:rFonts w:ascii="Avenir Next LT Pro" w:eastAsia="Times New Roman" w:hAnsi="Avenir Next LT Pro" w:cs="Arial"/>
                <w:b/>
                <w:kern w:val="28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Arial"/>
                <w:b/>
                <w:kern w:val="28"/>
                <w:sz w:val="18"/>
                <w:szCs w:val="18"/>
                <w:lang w:eastAsia="en-GB"/>
              </w:rPr>
              <w:t>Credit/debit card</w:t>
            </w:r>
          </w:p>
          <w:p w14:paraId="13FE4C84" w14:textId="77777777" w:rsidR="000A1985" w:rsidRPr="000A1985" w:rsidRDefault="000A1985" w:rsidP="000A1985">
            <w:pPr>
              <w:tabs>
                <w:tab w:val="left" w:pos="340"/>
                <w:tab w:val="left" w:pos="907"/>
                <w:tab w:val="left" w:pos="1701"/>
                <w:tab w:val="left" w:pos="2608"/>
                <w:tab w:val="left" w:pos="3742"/>
              </w:tabs>
              <w:spacing w:before="60" w:after="0" w:line="240" w:lineRule="auto"/>
              <w:ind w:right="-85" w:hanging="54"/>
              <w:outlineLvl w:val="0"/>
              <w:rPr>
                <w:rFonts w:ascii="Avenir Next LT Pro" w:eastAsia="Times New Roman" w:hAnsi="Avenir Next LT Pro" w:cs="Arial"/>
                <w:bCs/>
                <w:kern w:val="28"/>
                <w:sz w:val="16"/>
                <w:szCs w:val="16"/>
                <w:lang w:eastAsia="en-GB"/>
              </w:rPr>
            </w:pPr>
            <w:r w:rsidRPr="000A1985">
              <w:rPr>
                <w:rFonts w:ascii="Avenir Next LT Pro" w:eastAsia="Times New Roman" w:hAnsi="Avenir Next LT Pro" w:cs="Arial"/>
                <w:bCs/>
                <w:kern w:val="28"/>
                <w:sz w:val="16"/>
                <w:szCs w:val="16"/>
                <w:lang w:eastAsia="en-GB"/>
              </w:rPr>
              <w:t>(excluding American Express)</w:t>
            </w:r>
          </w:p>
        </w:tc>
        <w:tc>
          <w:tcPr>
            <w:tcW w:w="4565" w:type="dxa"/>
            <w:shd w:val="clear" w:color="auto" w:fill="F7F4F2"/>
          </w:tcPr>
          <w:p w14:paraId="1DCA193B" w14:textId="77777777" w:rsidR="000A1985" w:rsidRPr="000A1985" w:rsidRDefault="000A1985" w:rsidP="000A1985">
            <w:pPr>
              <w:spacing w:after="0" w:line="240" w:lineRule="auto"/>
              <w:contextualSpacing/>
              <w:rPr>
                <w:rFonts w:ascii="Avenir Next LT Pro" w:eastAsia="Times New Roman" w:hAnsi="Avenir Next LT Pro" w:cs="Times New Roman"/>
                <w:sz w:val="18"/>
                <w:szCs w:val="18"/>
                <w:lang w:eastAsia="en-GB"/>
              </w:rPr>
            </w:pPr>
            <w:r w:rsidRPr="000A1985">
              <w:rPr>
                <w:rFonts w:ascii="Avenir Next LT Pro" w:eastAsia="Times New Roman" w:hAnsi="Avenir Next LT Pro" w:cs="Arial"/>
                <w:bCs/>
                <w:kern w:val="28"/>
                <w:sz w:val="18"/>
                <w:szCs w:val="18"/>
                <w:lang w:eastAsia="en-GB"/>
              </w:rPr>
              <w:t>Select this option and a member of the Client Services Team will send you a link to make a payment online</w:t>
            </w:r>
          </w:p>
        </w:tc>
      </w:tr>
    </w:tbl>
    <w:p w14:paraId="34B1090D" w14:textId="77777777" w:rsidR="005C269E" w:rsidRPr="00E710E7" w:rsidRDefault="005C269E" w:rsidP="00BF01A9">
      <w:pPr>
        <w:spacing w:after="0" w:line="240" w:lineRule="auto"/>
        <w:ind w:left="-284"/>
        <w:jc w:val="both"/>
        <w:rPr>
          <w:rFonts w:ascii="Avenir Next LT Pro" w:hAnsi="Avenir Next LT Pro"/>
          <w:sz w:val="20"/>
          <w:szCs w:val="20"/>
        </w:rPr>
      </w:pPr>
    </w:p>
    <w:p w14:paraId="2A4F4D2E" w14:textId="654E54C0" w:rsidR="00003DAD" w:rsidRPr="00E710E7" w:rsidRDefault="00DE2278" w:rsidP="00580B34">
      <w:pPr>
        <w:spacing w:after="0" w:line="240" w:lineRule="auto"/>
        <w:ind w:left="-284"/>
        <w:jc w:val="both"/>
        <w:rPr>
          <w:rFonts w:ascii="Avenir Next LT Pro" w:hAnsi="Avenir Next LT Pro"/>
        </w:rPr>
      </w:pPr>
      <w:r w:rsidRPr="00E710E7">
        <w:rPr>
          <w:rFonts w:ascii="Avenir Next LT Pro" w:hAnsi="Avenir Next LT Pro"/>
          <w:b/>
          <w:bCs/>
        </w:rPr>
        <w:t>DPI full set</w:t>
      </w:r>
      <w:r w:rsidR="00003DAD" w:rsidRPr="00E710E7">
        <w:rPr>
          <w:rFonts w:ascii="Avenir Next LT Pro" w:hAnsi="Avenir Next LT Pro"/>
        </w:rPr>
        <w:t xml:space="preserve"> - </w:t>
      </w:r>
      <w:r w:rsidRPr="00E710E7">
        <w:rPr>
          <w:rFonts w:ascii="Avenir Next LT Pro" w:hAnsi="Avenir Next LT Pro"/>
        </w:rPr>
        <w:t>P</w:t>
      </w:r>
      <w:r w:rsidR="00003DAD" w:rsidRPr="00E710E7">
        <w:rPr>
          <w:rFonts w:ascii="Avenir Next LT Pro" w:hAnsi="Avenir Next LT Pro"/>
        </w:rPr>
        <w:t xml:space="preserve">apers are listed by set number and year. Please note a </w:t>
      </w:r>
      <w:r w:rsidRPr="00E710E7">
        <w:rPr>
          <w:rFonts w:ascii="Avenir Next LT Pro" w:hAnsi="Avenir Next LT Pro"/>
        </w:rPr>
        <w:t xml:space="preserve">full </w:t>
      </w:r>
      <w:r w:rsidR="00003DAD" w:rsidRPr="00E710E7">
        <w:rPr>
          <w:rFonts w:ascii="Avenir Next LT Pro" w:hAnsi="Avenir Next LT Pro"/>
        </w:rPr>
        <w:t xml:space="preserve">set consists of </w:t>
      </w:r>
      <w:r w:rsidRPr="00E710E7">
        <w:rPr>
          <w:rFonts w:ascii="Avenir Next LT Pro" w:hAnsi="Avenir Next LT Pro"/>
        </w:rPr>
        <w:t xml:space="preserve">five </w:t>
      </w:r>
      <w:r w:rsidR="00003DAD" w:rsidRPr="00E710E7">
        <w:rPr>
          <w:rFonts w:ascii="Avenir Next LT Pro" w:hAnsi="Avenir Next LT Pro"/>
        </w:rPr>
        <w:t>units (01-05) as run on a particular date</w:t>
      </w:r>
      <w:r w:rsidRPr="00E710E7">
        <w:rPr>
          <w:rFonts w:ascii="Avenir Next LT Pro" w:hAnsi="Avenir Next LT Pro"/>
        </w:rPr>
        <w:t xml:space="preserve"> and</w:t>
      </w:r>
      <w:r w:rsidR="00003DAD" w:rsidRPr="00E710E7">
        <w:rPr>
          <w:rFonts w:ascii="Avenir Next LT Pro" w:hAnsi="Avenir Next LT Pro"/>
        </w:rPr>
        <w:t xml:space="preserve"> rendered into the languages that were run on that date.</w:t>
      </w:r>
    </w:p>
    <w:p w14:paraId="1A60AB37" w14:textId="61365744" w:rsidR="00003DAD" w:rsidRPr="00E710E7" w:rsidRDefault="00003DAD" w:rsidP="00580B34">
      <w:pPr>
        <w:spacing w:after="0" w:line="240" w:lineRule="auto"/>
        <w:jc w:val="both"/>
        <w:rPr>
          <w:rFonts w:ascii="Avenir Next LT Pro" w:hAnsi="Avenir Next LT Pro"/>
        </w:rPr>
      </w:pPr>
    </w:p>
    <w:p w14:paraId="09951268" w14:textId="0B0A2CF7" w:rsidR="00003DAD" w:rsidRPr="00E710E7" w:rsidRDefault="00003DAD" w:rsidP="00580B34">
      <w:pPr>
        <w:spacing w:after="0" w:line="240" w:lineRule="auto"/>
        <w:ind w:left="-284"/>
        <w:jc w:val="both"/>
        <w:rPr>
          <w:rFonts w:ascii="Avenir Next LT Pro" w:hAnsi="Avenir Next LT Pro"/>
        </w:rPr>
      </w:pPr>
      <w:r w:rsidRPr="00E710E7">
        <w:rPr>
          <w:rFonts w:ascii="Avenir Next LT Pro" w:hAnsi="Avenir Next LT Pro"/>
          <w:b/>
          <w:bCs/>
        </w:rPr>
        <w:t>English Specimen papers</w:t>
      </w:r>
      <w:r w:rsidRPr="00E710E7">
        <w:rPr>
          <w:rFonts w:ascii="Avenir Next LT Pro" w:hAnsi="Avenir Next LT Pro"/>
        </w:rPr>
        <w:t xml:space="preserve"> – These are a set of exam papers with the texts all in </w:t>
      </w:r>
      <w:r w:rsidRPr="00E710E7">
        <w:rPr>
          <w:rFonts w:ascii="Avenir Next LT Pro" w:hAnsi="Avenir Next LT Pro"/>
          <w:b/>
        </w:rPr>
        <w:t>English</w:t>
      </w:r>
      <w:r w:rsidRPr="00E710E7">
        <w:rPr>
          <w:rFonts w:ascii="Avenir Next LT Pro" w:hAnsi="Avenir Next LT Pro"/>
        </w:rPr>
        <w:t>. They are provided for candidates where their language does not have a past paper or for candidates who want to have access to additional texts for preparation purposes.</w:t>
      </w:r>
    </w:p>
    <w:p w14:paraId="206BC4F8" w14:textId="77777777" w:rsidR="00D85AA8" w:rsidRPr="00E710E7" w:rsidRDefault="00D85AA8" w:rsidP="00580B34">
      <w:pPr>
        <w:spacing w:after="0" w:line="240" w:lineRule="auto"/>
        <w:jc w:val="both"/>
        <w:rPr>
          <w:rFonts w:ascii="Avenir Next LT Pro" w:hAnsi="Avenir Next LT Pro"/>
        </w:rPr>
      </w:pPr>
    </w:p>
    <w:p w14:paraId="471CBA1D" w14:textId="2E2CAC11" w:rsidR="00964414" w:rsidRPr="00E710E7" w:rsidRDefault="00003DAD" w:rsidP="00580B34">
      <w:pPr>
        <w:spacing w:after="0" w:line="240" w:lineRule="auto"/>
        <w:ind w:left="-284"/>
        <w:jc w:val="both"/>
        <w:rPr>
          <w:rFonts w:ascii="Avenir Next LT Pro" w:hAnsi="Avenir Next LT Pro"/>
        </w:rPr>
      </w:pPr>
      <w:r w:rsidRPr="00E710E7">
        <w:rPr>
          <w:rFonts w:ascii="Avenir Next LT Pro" w:hAnsi="Avenir Next LT Pro"/>
          <w:b/>
          <w:bCs/>
        </w:rPr>
        <w:t>Glossary of Terms</w:t>
      </w:r>
      <w:r w:rsidRPr="00E710E7">
        <w:rPr>
          <w:rFonts w:ascii="Avenir Next LT Pro" w:hAnsi="Avenir Next LT Pro"/>
        </w:rPr>
        <w:t xml:space="preserve"> </w:t>
      </w:r>
      <w:r w:rsidR="006634E1" w:rsidRPr="00E710E7">
        <w:rPr>
          <w:rFonts w:ascii="Avenir Next LT Pro" w:hAnsi="Avenir Next LT Pro"/>
        </w:rPr>
        <w:t xml:space="preserve">– This </w:t>
      </w:r>
      <w:r w:rsidRPr="00E710E7">
        <w:rPr>
          <w:rFonts w:ascii="Avenir Next LT Pro" w:hAnsi="Avenir Next LT Pro"/>
        </w:rPr>
        <w:t>is a list of legal terms and definitions</w:t>
      </w:r>
      <w:r w:rsidR="006634E1" w:rsidRPr="00E710E7">
        <w:rPr>
          <w:rFonts w:ascii="Avenir Next LT Pro" w:hAnsi="Avenir Next LT Pro"/>
        </w:rPr>
        <w:t xml:space="preserve">, which can be used </w:t>
      </w:r>
      <w:r w:rsidRPr="00E710E7">
        <w:rPr>
          <w:rFonts w:ascii="Avenir Next LT Pro" w:hAnsi="Avenir Next LT Pro"/>
        </w:rPr>
        <w:t>to prepare for the exam by looking up the equivalent term in their language and building up their own glossary.</w:t>
      </w:r>
    </w:p>
    <w:tbl>
      <w:tblPr>
        <w:tblpPr w:leftFromText="180" w:rightFromText="180" w:vertAnchor="page" w:horzAnchor="margin" w:tblpXSpec="center" w:tblpY="1561"/>
        <w:tblW w:w="9960" w:type="dxa"/>
        <w:tblLook w:val="04A0" w:firstRow="1" w:lastRow="0" w:firstColumn="1" w:lastColumn="0" w:noHBand="0" w:noVBand="1"/>
      </w:tblPr>
      <w:tblGrid>
        <w:gridCol w:w="180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C2DCA" w:rsidRPr="00E710E7" w14:paraId="5E87C873" w14:textId="77777777" w:rsidTr="004C2DCA">
        <w:trPr>
          <w:trHeight w:val="315"/>
        </w:trPr>
        <w:tc>
          <w:tcPr>
            <w:tcW w:w="18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9F3F4BC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lastRenderedPageBreak/>
              <w:t>Language</w:t>
            </w:r>
          </w:p>
        </w:tc>
        <w:tc>
          <w:tcPr>
            <w:tcW w:w="4080" w:type="dxa"/>
            <w:gridSpan w:val="6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5F00B2FA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4080" w:type="dxa"/>
            <w:gridSpan w:val="6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8DF0321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2015</w:t>
            </w:r>
          </w:p>
        </w:tc>
      </w:tr>
      <w:tr w:rsidR="004C2DCA" w:rsidRPr="00E710E7" w14:paraId="78FA87D0" w14:textId="77777777" w:rsidTr="004C2DCA">
        <w:trPr>
          <w:trHeight w:val="315"/>
        </w:trPr>
        <w:tc>
          <w:tcPr>
            <w:tcW w:w="18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A21DE36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0568FD1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001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3D8025E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002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0DFA7E5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003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F38A435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004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5B003894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005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2877B5E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006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2948F08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007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83FDD20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008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5130FCE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009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7524359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010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9EEB4BB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011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598261A" w14:textId="77777777" w:rsidR="004C2DCA" w:rsidRPr="00E710E7" w:rsidRDefault="004C2DCA" w:rsidP="004C2DCA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Set 012</w:t>
            </w:r>
          </w:p>
        </w:tc>
      </w:tr>
      <w:tr w:rsidR="00E70D06" w:rsidRPr="00E710E7" w14:paraId="67785C33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E3924A2" w14:textId="77777777" w:rsidR="00E70D06" w:rsidRPr="00E710E7" w:rsidRDefault="00E70D06" w:rsidP="00E70D06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Albanian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13F2E3F" w14:textId="581AEE29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FDE0718" w14:textId="1C2F8CDD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3C3063F" w14:textId="673BB853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BD3999E" w14:textId="791B3146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FB93079" w14:textId="233E4491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E853EEA" w14:textId="31468109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8CB703F" w14:textId="2826BD09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F9E0789" w14:textId="1DA0B420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C940D21" w14:textId="392AE68C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6C87637" w14:textId="3DDB682B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36C03E8" w14:textId="25381543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DEB2A6" w14:textId="11B9E100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70D06" w:rsidRPr="00E710E7" w14:paraId="4E90F901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F75FED3" w14:textId="77777777" w:rsidR="00E70D06" w:rsidRPr="00E710E7" w:rsidRDefault="00E70D06" w:rsidP="00E70D06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Arabic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CBDA684" w14:textId="1EDDDFE7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2A9E2D4" w14:textId="40E351D9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A6FC6CA" w14:textId="6BC7BCC2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D2A232E" w14:textId="68A150E4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4944F7D" w14:textId="0FA922C2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8BA3597" w14:textId="66A71D7A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AA6D120" w14:textId="3422C995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CB18858" w14:textId="6F76CE3D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1C8A25D" w14:textId="65EA7AD3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9099025" w14:textId="2A64CDBA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EEBA46D" w14:textId="783519FB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10F99EE" w14:textId="029D419B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70D06" w:rsidRPr="00E710E7" w14:paraId="7083BCE0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AAD8863" w14:textId="77777777" w:rsidR="00E70D06" w:rsidRPr="00E710E7" w:rsidRDefault="00E70D06" w:rsidP="00E70D06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Bengali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5607EB" w14:textId="397CCDF6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57AA6ED" w14:textId="03F61D8E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D62A2CB" w14:textId="13D87322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C0C37A2" w14:textId="71C588B6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BBF45A6" w14:textId="421A9226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3DFDE9F" w14:textId="3BD2E5FC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E6C7A90" w14:textId="213F4E3D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2A6C971" w14:textId="14A950DB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38AD9E0" w14:textId="3E8F9B1B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0D560CE" w14:textId="263E2178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4EFB765" w14:textId="3896B716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B5B817F" w14:textId="08FA8D34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70D06" w:rsidRPr="00E710E7" w14:paraId="4F6C9B38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8F1D21E" w14:textId="77777777" w:rsidR="00E70D06" w:rsidRPr="00E710E7" w:rsidRDefault="00E70D06" w:rsidP="00E70D06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Bulgarian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0167C60" w14:textId="24CDB6B6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9AE408C" w14:textId="3734B5C2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CEF143F" w14:textId="7C2DB2A2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AE8A97A" w14:textId="02E72682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ABA7913" w14:textId="089CCCCA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EC399E2" w14:textId="02690474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0F32D9F" w14:textId="78BCFA27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C2A0149" w14:textId="56CB4EBD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27FFCCD" w14:textId="50989C41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3120F8D" w14:textId="09AF55BD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6EB6E35" w14:textId="04D59B77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0EFED3A" w14:textId="07E61447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7B8DB7B1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48B8252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Czech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7134880" w14:textId="20A49E5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9D11FA1" w14:textId="665B526F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6B7481D" w14:textId="58765C91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0567E90" w14:textId="22F97C64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142483C" w14:textId="1412532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D9EB42" w14:textId="1E0D170D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1230511" w14:textId="773A0850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7861899" w14:textId="085DE6EB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E6A5AA2" w14:textId="1570709C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123C369" w14:textId="159CBCBC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40C3C5B" w14:textId="3901244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4744528" w14:textId="7BD9A98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13EA4525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6CCE8EE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Dari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E10AE07" w14:textId="6849BC44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0F12BE4" w14:textId="6FC8724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F2DB2A8" w14:textId="5825D56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72B8EEE" w14:textId="2C7F2A8F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170745" w14:textId="3E79B347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77EAE7F" w14:textId="310F0994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1F8FC1A" w14:textId="5DDF8E3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7EC5399" w14:textId="7E35752B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05012FD" w14:textId="63DCF0B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AF537DE" w14:textId="2E0BDE06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C6D3630" w14:textId="1851467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4C4908D" w14:textId="645FFBF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794D7FD4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D6B60B4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Dutch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B699F13" w14:textId="3594D83C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E0872E5" w14:textId="51523C1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52C909D" w14:textId="4E6DA536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9B48D36" w14:textId="5F67F42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E9A109B" w14:textId="5AD77CB8" w:rsidR="00613992" w:rsidRPr="00E710E7" w:rsidRDefault="00613992" w:rsidP="005B7160">
            <w:pPr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77BE8CB" w14:textId="57CA59EF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79E8F76" w14:textId="08E8FFB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8F261EF" w14:textId="6DA7CE4C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5A3CCEA" w14:textId="59A2353D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7F9049A" w14:textId="3EE15A46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7324861" w14:textId="6651059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F0FB988" w14:textId="4D50941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5EBE624A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D2DD7A9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Farsi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2B73ABF" w14:textId="274D806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A558EBF" w14:textId="17D87431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F521BAB" w14:textId="418E69F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BFC2047" w14:textId="0F83677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26EFD44" w14:textId="3F25386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6F6D964" w14:textId="65EE2B01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6FEBA4D" w14:textId="1108D4B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53E1F2D" w14:textId="1AD5B01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B3EB6EC" w14:textId="7CF4AFD5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FFC50B5" w14:textId="65DE28C6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DB0E27B" w14:textId="520A82D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5ED6166" w14:textId="25D370B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557E27EA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8CDA1B9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French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3C2252E" w14:textId="3B98E5D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A190990" w14:textId="73B73C01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D90A776" w14:textId="784AC46D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1754504" w14:textId="4630B39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AE57A8D" w14:textId="5566BC10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09B53BB" w14:textId="675E84A1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1E804F9" w14:textId="5F230475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D13AEB4" w14:textId="5D6EE20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7221EF5" w14:textId="3012F83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30A88AC" w14:textId="5CAA56E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62A2F6F" w14:textId="0DD50AF5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B6AA664" w14:textId="4112091C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5851C95B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3CE10D3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Greek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368602A" w14:textId="6BF4422C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63E3295" w14:textId="149B8B5F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B273368" w14:textId="2E3E78E1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9EBD5E0" w14:textId="2DB0208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778DBF2" w14:textId="58DC1416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29AD07E" w14:textId="0DFB694F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83D5C19" w14:textId="0103C2F6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502FB55" w14:textId="085B00E2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E70B3F5" w14:textId="263D835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4B4B42A" w14:textId="20E4908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3709A54" w14:textId="62C94D1D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1DD7802" w14:textId="48ADAB2F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60670B01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54A67FCC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Gujarati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281A9DA" w14:textId="498CF394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35DC386" w14:textId="5FA04A65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F22AF6B" w14:textId="47103570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0B05724" w14:textId="53DED2F7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80BCD8E" w14:textId="2650404C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7D99363" w14:textId="6FBF730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0F7E56D" w14:textId="1EACE86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12963BD" w14:textId="6A5D7470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BE3F4AC" w14:textId="1E48DA8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32E2800" w14:textId="6BF4782F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CC17235" w14:textId="1CB388A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4475A7C" w14:textId="3D1BB9FC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13992" w:rsidRPr="00E710E7" w14:paraId="1CCAAF5E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C1E1BE6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Hindi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A212E08" w14:textId="4667A4A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5EFBCE7" w14:textId="1124CD86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92EB526" w14:textId="4BED5742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FE8345E" w14:textId="6B39670D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A2DD183" w14:textId="14334307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ACB86D9" w14:textId="0D9F2D3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D012133" w14:textId="2352DE02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F6390B9" w14:textId="69A052B7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9B3D1F7" w14:textId="46922201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28AB285" w14:textId="6F2F4CF0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DEF5E3A" w14:textId="04A78575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2FE9C9B" w14:textId="29B78D22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613992" w:rsidRPr="00E710E7" w14:paraId="1B8999BF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6B66073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Hungarian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D9ED134" w14:textId="6BBAC86B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0CC7EED" w14:textId="0A60B4E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02E0512" w14:textId="3B092A5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0853524" w14:textId="77A7A2D5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154895C" w14:textId="4A846C46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3265BBF" w14:textId="553A8D0C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19A999C" w14:textId="751ED03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303CCBE" w14:textId="7832CA1F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3D24B0D" w14:textId="4F81031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595E3C7" w14:textId="2361797B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25009A8" w14:textId="6D7E2684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38F4CFF" w14:textId="3A26E48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4C976F7B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8DBF654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Italian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985A1FE" w14:textId="1A3DB824" w:rsidR="00613992" w:rsidRPr="00E710E7" w:rsidRDefault="00613992" w:rsidP="00485243">
            <w:pPr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6A4974B" w14:textId="22A5D0D7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34CE233" w14:textId="4E4996B4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78EA314" w14:textId="782765FB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6132D54" w14:textId="1A80524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8BEBB1F" w14:textId="4CCDF93F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81D524D" w14:textId="2F9E91C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7EB3D19" w14:textId="14DFBA42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93BBDB" w14:textId="047631EB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C9A76E3" w14:textId="4565A92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CCF8A08" w14:textId="68176AD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0EF04C9" w14:textId="656B08A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1188D20E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89CA111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Japanese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BDBEBC8" w14:textId="5638F31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EF132FF" w14:textId="61D2D188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3E2439" w14:textId="6FBD4B3C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9007267" w14:textId="4BFC2E2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131AF22" w14:textId="2483D45B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A18A3C3" w14:textId="70766B64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E4F45B6" w14:textId="0A02CE5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23210BD" w14:textId="28B2D8EB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5B8F049" w14:textId="65F93DA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2E70140" w14:textId="3EA50B76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327E132" w14:textId="5CB58010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BF7190D" w14:textId="39FEC99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154EFF0E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8EF1DC1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Latvian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8555792" w14:textId="7E898A2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D0D4971" w14:textId="7D85557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1C73FE1" w14:textId="7F2C1CF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3EA6DAE" w14:textId="5A609AE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37EAF57" w14:textId="6E321AAD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E194B4A" w14:textId="5DD82E4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B6A0F95" w14:textId="4973AEB5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EE4755C" w14:textId="760244F2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D772709" w14:textId="25C035E5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F214B3A" w14:textId="597B0621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B4FCA6F" w14:textId="5FA7133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F15E069" w14:textId="27997FD9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613992" w:rsidRPr="00E710E7" w14:paraId="1471CBA1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29B6693" w14:textId="77777777" w:rsidR="00613992" w:rsidRPr="00E710E7" w:rsidRDefault="00613992" w:rsidP="00613992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Lithuanian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EBAC880" w14:textId="636349F0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EAAD20F" w14:textId="5F67F17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A495128" w14:textId="31A7C2D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9BB3ED9" w14:textId="1336471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F670A70" w14:textId="65BC224F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F082B0D" w14:textId="7D7D14BA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7686CB0" w14:textId="42911037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C1E630B" w14:textId="5227F681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4CA854C" w14:textId="59E06B6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8688875" w14:textId="1186419E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D47ADCB" w14:textId="3C2B1623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1E334EA" w14:textId="6792F377" w:rsidR="00613992" w:rsidRPr="00E710E7" w:rsidRDefault="00613992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E70D06" w:rsidRPr="00E710E7" w14:paraId="2A4C25A0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C9D9210" w14:textId="77777777" w:rsidR="00E70D06" w:rsidRPr="00E710E7" w:rsidRDefault="00E70D06" w:rsidP="00673755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Mandarin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3F960F4" w14:textId="0B930416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1095545" w14:textId="22106A07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E190FCF" w14:textId="245170DB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2804693" w14:textId="71DEAFDE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E204F17" w14:textId="070DC366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8870F74" w14:textId="720613CA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068B6C7" w14:textId="5BFCFE47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C389768" w14:textId="42EE0F49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2154394" w14:textId="41CD3258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4CE61F9" w14:textId="668FF807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C918C2A" w14:textId="477BD82E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6BAE0BA" w14:textId="752140BD" w:rsidR="00E70D06" w:rsidRPr="00E710E7" w:rsidRDefault="00E70D06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1A4FB1EE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64C2DBC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Nepalese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383717E" w14:textId="17BD7F4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4A5D3B4" w14:textId="5BC9BBD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8B76DA4" w14:textId="6538CFA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FF610D4" w14:textId="4F83D0C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DF09691" w14:textId="0EED2D3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1CD14C4" w14:textId="3BECAFC3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3A25FBF" w14:textId="13B3C12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73FF33D" w14:textId="0F7D9FE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B631E44" w14:textId="616CAA0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48CC588" w14:textId="20C3AD1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782E066" w14:textId="0DD4A12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2E79BC5" w14:textId="31362AE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27F256B1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E69B75F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Panjabi (Indian)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8ACB564" w14:textId="731867D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4B79D29" w14:textId="27A534F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31513F3" w14:textId="07ED46D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AAB13E3" w14:textId="34C3638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026D7AA" w14:textId="46CEC99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D2C5353" w14:textId="0618E753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8856454" w14:textId="046F0E7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066C7CD" w14:textId="338B486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20BE2C8" w14:textId="0166128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D07EE4A" w14:textId="43E0AC5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44D92B5" w14:textId="1D40586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F01ED1E" w14:textId="488C41B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55DC75B9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6F48005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Pashto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CE010BD" w14:textId="47C191D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AEF0317" w14:textId="29D62CC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E5680CB" w14:textId="187FCAF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797B3E8" w14:textId="79996FC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1DD7BB0" w14:textId="6A41820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8DECF74" w14:textId="65793C0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6C957AE" w14:textId="3D18BB7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5356D13" w14:textId="770204F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DA65AF4" w14:textId="624D3DC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1FC0F72" w14:textId="484792E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DE942DC" w14:textId="7CDB3D5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8B6BF7A" w14:textId="01CD573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0BC7B8F0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59D2236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Polish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8362996" w14:textId="0322B55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0E653A1" w14:textId="0A553D70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F23364F" w14:textId="74A4B51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4E740F9" w14:textId="77B7953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6B48D36" w14:textId="58E5083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79A3B17" w14:textId="52024AA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2D9BF77" w14:textId="67282DC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6931776" w14:textId="238602D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3F804E7" w14:textId="1612B79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CE0CF22" w14:textId="6719DDDE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777348C" w14:textId="6661687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327DFF6" w14:textId="41F1566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536E39F5" w14:textId="77777777" w:rsidTr="004C2DCA">
        <w:trPr>
          <w:trHeight w:hRule="exact" w:val="512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80E7721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Portuguese (Brazilian)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DFCD959" w14:textId="6593F1FE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82AF330" w14:textId="41D4FBA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2C059B3" w14:textId="22C8068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83DD2AA" w14:textId="6EAFF58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6C784CC" w14:textId="6F6A757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F3E6A11" w14:textId="0B71EBB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877CD7D" w14:textId="5AD0BD3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71320E8" w14:textId="14F82A8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3E23EB9" w14:textId="0F84F37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98CFBE6" w14:textId="7A7D9F7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0A88556" w14:textId="2C6B8D1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C102BD4" w14:textId="28F045D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9562C" w:rsidRPr="00E710E7" w14:paraId="717A733F" w14:textId="77777777" w:rsidTr="004C2DCA">
        <w:trPr>
          <w:trHeight w:hRule="exact" w:val="576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6B252F5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Portuguese (European)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2254A82" w14:textId="24B5544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BA83E56" w14:textId="3510702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06C2C4D" w14:textId="4C76375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0EC759F" w14:textId="6E35A49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A68FAC1" w14:textId="1AF870EE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868751C" w14:textId="48110AF0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A61A4F3" w14:textId="50DD870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F01E48D" w14:textId="5D9222A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6A9F31A" w14:textId="411BC3D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0E00C48" w14:textId="7FBA98D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E43E5D9" w14:textId="3487A7E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DD57872" w14:textId="53425EA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70D32BCA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1A41CD2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Romanian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FF24B2E" w14:textId="34361CE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D3AE19A" w14:textId="52AAE52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6EDB7A3" w14:textId="0126CFD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8AAAC8C" w14:textId="5F9898C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6AA69E0" w14:textId="4900DC9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2AC893E" w14:textId="5DF3986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01A0BAE" w14:textId="6529B93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23EEB4D" w14:textId="6134970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2D5C1B1" w14:textId="3D7B5BA0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D74592C" w14:textId="39938AF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38DDDD3" w14:textId="29C3285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483D6C6" w14:textId="3EF046E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5B20F2FD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043D79F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Russian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5B3D6AF" w14:textId="22DD2B4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F3FF562" w14:textId="19D29D23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3B5632E" w14:textId="40C8540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0AAA67E" w14:textId="0386048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DC1EDE4" w14:textId="4769A68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3D00D90" w14:textId="604C8C2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FA50219" w14:textId="2F15A78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84E64CA" w14:textId="6C46026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27D8A86" w14:textId="6C05F7D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5381B29" w14:textId="3C00EDA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476BDA0" w14:textId="0AAA330E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A5572C7" w14:textId="54D66AB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29367667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A16C4AE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Slovak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68408D8" w14:textId="37BA19F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2544B2B" w14:textId="798346D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6D47E79" w14:textId="3C426B3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104B73C" w14:textId="5B18229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CF63303" w14:textId="47F35C6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C0FFF77" w14:textId="00FF2AF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CC837FE" w14:textId="23A6141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818FB38" w14:textId="355E9DA3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16A550E" w14:textId="5820023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74DDF64" w14:textId="64251CF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17FC8FB" w14:textId="7ED4B5B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E4E343A" w14:textId="414C686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0F64DF00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9692563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Spanish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1CC03E2" w14:textId="2B4EFEEE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ABDC26D" w14:textId="42417993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CD8BAD1" w14:textId="73AA68F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183E15B" w14:textId="6B88FA8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B693C98" w14:textId="389CD07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F467993" w14:textId="72F6F59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DB2B485" w14:textId="4A7806D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BC45463" w14:textId="2431F9D0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5E666C2" w14:textId="2C4974A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300DFA4" w14:textId="190C3D0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3907524" w14:textId="058ED92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7EAA265" w14:textId="5F01286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3E6A6E44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BCBC277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Sylheti/ Bengali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2F0234D" w14:textId="028FE66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187132C" w14:textId="79AAE62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5F73C6E" w14:textId="58B8E06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8D5F956" w14:textId="2C4D538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3CB4CFB" w14:textId="7DD80110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9551305" w14:textId="62ADBCC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FC79ED9" w14:textId="3E30ACD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825EA96" w14:textId="6C644A1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1A54ACB" w14:textId="5E7B29D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D332077" w14:textId="36014D6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D716373" w14:textId="6B039E5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2011409" w14:textId="04DE70B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3C4C3B72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4150E1B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Tagalog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6CAEEC4" w14:textId="6496A86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2367739" w14:textId="02C6FFF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E888B03" w14:textId="27564EF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749F2F8" w14:textId="3520485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AFAD7C1" w14:textId="32838CE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433E1C7" w14:textId="2D89E2DE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56960E5" w14:textId="3172120E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6B6DD41" w14:textId="002B5E5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052B299" w14:textId="1ACF968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F9A62F5" w14:textId="28CED89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0D346DF" w14:textId="22570FE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45281DA" w14:textId="01094FC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79611D1B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5391678B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Thai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C3E2541" w14:textId="5D47719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727D55A" w14:textId="18DDB34E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30B403" w14:textId="0C34898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D76BA86" w14:textId="568D0A3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EDE5B95" w14:textId="1DD1386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36C1FBF" w14:textId="184E44C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60ABA33" w14:textId="0DB21FF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496323D" w14:textId="05807EF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111FD70" w14:textId="2D9309A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A34A322" w14:textId="7CE6B35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06302FB" w14:textId="397B291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176106F" w14:textId="44E3FD0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09562C" w:rsidRPr="00E710E7" w14:paraId="213F6C72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DA68A26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Turkish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90E98AB" w14:textId="796F76D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00388D3" w14:textId="442F333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2A4E30B" w14:textId="61CD348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AA6CF0D" w14:textId="7E6E053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C61E617" w14:textId="72FABB4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2C4CBF4" w14:textId="17F05AD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2D0FE66" w14:textId="7AD9598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6BC4FB8" w14:textId="7F4D243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14B1651" w14:textId="54F8B5B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8A3FE69" w14:textId="6AB1FF3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663EBF1" w14:textId="4998B8F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25F68AD" w14:textId="02FBFF33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697EFAD7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93022B7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Urdu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6B09407" w14:textId="5DCAC620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F2BD0AC" w14:textId="18BF1CA3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EF1212F" w14:textId="76BA60E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3930BF3" w14:textId="6725110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B3E3721" w14:textId="140C1F5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CD5BC44" w14:textId="471FADD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EA436EB" w14:textId="078B47D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CDBDABD" w14:textId="0D035C4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9639127" w14:textId="6460DD3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1BC44ED3" w14:textId="7314553C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510BD55" w14:textId="146DB52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E3C470F" w14:textId="4FCB878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2EB816EB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769F5A1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Vietnamese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700EE11" w14:textId="4E1B81F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9B9CE15" w14:textId="1055A97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823AF2E" w14:textId="4153E233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C04505A" w14:textId="4A19846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C8B61F6" w14:textId="4FFA8238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A3A0F54" w14:textId="58628DC3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506AF81C" w14:textId="7718C9D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2BD27E9" w14:textId="1327BD4A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DB0D20A" w14:textId="769586E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3768C8C" w14:textId="6165A057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5FA9235" w14:textId="12C501A6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8C7A956" w14:textId="2ADD013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09562C" w:rsidRPr="00E710E7" w14:paraId="61C23D4C" w14:textId="77777777" w:rsidTr="004C2DCA">
        <w:trPr>
          <w:trHeight w:hRule="exact" w:val="315"/>
        </w:trPr>
        <w:tc>
          <w:tcPr>
            <w:tcW w:w="180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7540491" w14:textId="77777777" w:rsidR="0009562C" w:rsidRPr="00E710E7" w:rsidRDefault="0009562C" w:rsidP="0009562C">
            <w:pPr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sz w:val="18"/>
                <w:szCs w:val="18"/>
              </w:rPr>
            </w:pPr>
            <w:r w:rsidRPr="00E710E7">
              <w:rPr>
                <w:rFonts w:ascii="Avenir Next LT Pro" w:hAnsi="Avenir Next LT Pro" w:cs="Arial"/>
                <w:b/>
                <w:bCs/>
                <w:sz w:val="18"/>
                <w:szCs w:val="18"/>
              </w:rPr>
              <w:t>Yoruba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D402EA8" w14:textId="7B837E0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24A9FCC" w14:textId="7E85D7F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3E13ADD" w14:textId="255CE06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29BFD63" w14:textId="6FBACBE9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5549549" w14:textId="6C2D97DD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8EFCE96" w14:textId="408FABA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2D52BC1" w14:textId="62B8BBFF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FC6E18" w14:textId="6411046B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D186689" w14:textId="7BE37474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C226B1C" w14:textId="5FF78272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F740D1A" w14:textId="35543671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2278912" w14:textId="7AB95D85" w:rsidR="0009562C" w:rsidRPr="00E710E7" w:rsidRDefault="0009562C" w:rsidP="0009562C">
            <w:pPr>
              <w:jc w:val="center"/>
              <w:rPr>
                <w:rFonts w:ascii="Avenir Next LT Pro" w:hAnsi="Avenir Next LT Pro" w:cs="Arial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18ED851A" w14:textId="4A0B8795" w:rsidR="00003DAD" w:rsidRPr="00E710E7" w:rsidRDefault="00003DAD" w:rsidP="000E4847">
      <w:pPr>
        <w:rPr>
          <w:rFonts w:ascii="Avenir Next LT Pro" w:hAnsi="Avenir Next LT Pro"/>
        </w:rPr>
      </w:pPr>
    </w:p>
    <w:p w14:paraId="0E7EF259" w14:textId="77777777" w:rsidR="000E4847" w:rsidRPr="00E710E7" w:rsidRDefault="000E4847" w:rsidP="000E4847">
      <w:pPr>
        <w:rPr>
          <w:rFonts w:ascii="Avenir Next LT Pro" w:hAnsi="Avenir Next LT Pro"/>
        </w:rPr>
      </w:pPr>
    </w:p>
    <w:p w14:paraId="78308AAC" w14:textId="77777777" w:rsidR="000E4847" w:rsidRPr="00E710E7" w:rsidRDefault="000E4847" w:rsidP="000E4847">
      <w:pPr>
        <w:rPr>
          <w:rFonts w:ascii="Avenir Next LT Pro" w:hAnsi="Avenir Next LT Pro"/>
        </w:rPr>
      </w:pPr>
    </w:p>
    <w:tbl>
      <w:tblPr>
        <w:tblpPr w:leftFromText="180" w:rightFromText="180" w:vertAnchor="page" w:horzAnchor="margin" w:tblpXSpec="center" w:tblpY="1411"/>
        <w:tblW w:w="9280" w:type="dxa"/>
        <w:tblLook w:val="04A0" w:firstRow="1" w:lastRow="0" w:firstColumn="1" w:lastColumn="0" w:noHBand="0" w:noVBand="1"/>
      </w:tblPr>
      <w:tblGrid>
        <w:gridCol w:w="180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92AA1" w:rsidRPr="00E710E7" w14:paraId="0ED3FBA3" w14:textId="77777777" w:rsidTr="00492AA1">
        <w:trPr>
          <w:trHeight w:val="315"/>
        </w:trPr>
        <w:tc>
          <w:tcPr>
            <w:tcW w:w="180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1F7F7E2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lastRenderedPageBreak/>
              <w:t>Language</w:t>
            </w:r>
          </w:p>
        </w:tc>
        <w:tc>
          <w:tcPr>
            <w:tcW w:w="4760" w:type="dxa"/>
            <w:gridSpan w:val="7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0ED4981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2016</w:t>
            </w:r>
          </w:p>
        </w:tc>
        <w:tc>
          <w:tcPr>
            <w:tcW w:w="2720" w:type="dxa"/>
            <w:gridSpan w:val="4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5A29C0BD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2017</w:t>
            </w:r>
          </w:p>
        </w:tc>
      </w:tr>
      <w:tr w:rsidR="00492AA1" w:rsidRPr="00E710E7" w14:paraId="6216BE6B" w14:textId="77777777" w:rsidTr="00492AA1">
        <w:trPr>
          <w:trHeight w:val="635"/>
        </w:trPr>
        <w:tc>
          <w:tcPr>
            <w:tcW w:w="180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7569620C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6E34B49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013</w:t>
            </w:r>
          </w:p>
        </w:tc>
        <w:tc>
          <w:tcPr>
            <w:tcW w:w="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8CC2322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014</w:t>
            </w:r>
          </w:p>
        </w:tc>
        <w:tc>
          <w:tcPr>
            <w:tcW w:w="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A6CB39C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015</w:t>
            </w:r>
          </w:p>
        </w:tc>
        <w:tc>
          <w:tcPr>
            <w:tcW w:w="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7331C80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016</w:t>
            </w:r>
          </w:p>
        </w:tc>
        <w:tc>
          <w:tcPr>
            <w:tcW w:w="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ED91026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017</w:t>
            </w:r>
          </w:p>
        </w:tc>
        <w:tc>
          <w:tcPr>
            <w:tcW w:w="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84D5DBD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018</w:t>
            </w:r>
          </w:p>
        </w:tc>
        <w:tc>
          <w:tcPr>
            <w:tcW w:w="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B1216FE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019</w:t>
            </w:r>
          </w:p>
        </w:tc>
        <w:tc>
          <w:tcPr>
            <w:tcW w:w="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008E784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020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0A6733E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021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C9FE585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022</w:t>
            </w:r>
          </w:p>
        </w:tc>
        <w:tc>
          <w:tcPr>
            <w:tcW w:w="6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D34EA8C" w14:textId="77777777" w:rsidR="00492AA1" w:rsidRPr="00E710E7" w:rsidRDefault="00492AA1" w:rsidP="00492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023</w:t>
            </w:r>
          </w:p>
        </w:tc>
      </w:tr>
      <w:tr w:rsidR="0009562C" w:rsidRPr="00E710E7" w14:paraId="422ADDFD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D940C9A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 xml:space="preserve">Albanian 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3B441D7" w14:textId="4490889E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54EC36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9AB084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1697F09" w14:textId="77D5EF89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73B3DD5" w14:textId="6553485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6BFEBB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BC3D04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21A488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55D2BE0" w14:textId="77777777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268F922" w14:textId="77777777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02A4F24" w14:textId="77777777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7A9A76DB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1930F73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Arabic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1C46EC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7DA33B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8FDCE26" w14:textId="470A147B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BDA65E9" w14:textId="68C0905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484A13F" w14:textId="3E6E5BC2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F2A9C4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0B9C74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21DC77B" w14:textId="2AC2E883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B7A7C5F" w14:textId="125EA49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5021551" w14:textId="77777777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BF895E0" w14:textId="53DBD9EA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3D3EDFF6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2CEB083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Bengali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E565C4C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21F86C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E818E5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B3DFBD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3F434D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A9BD0A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69F96F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370545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760145A" w14:textId="278DE936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BF98183" w14:textId="77777777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EA36A3" w14:textId="3443C94A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1F5AD641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022A48E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Bulgarian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C0F9A4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D9F571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4DCBC0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326855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7D5BC1C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9E5AC9" w14:textId="109E3E5B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F0D97F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78C2C3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787E32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3227ECD" w14:textId="34CBFC63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674F53" w14:textId="0A38817B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2B0E7103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ADA50CE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Czech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45ADCD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CD6A3B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1541A4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281958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0520D3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6D11700" w14:textId="21CADB1D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E6C1AC3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44B9AC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37DD2E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D0FF4F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836029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05F85365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4125A3A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Dari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F1C509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C4D864D" w14:textId="7E44A7E5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5262E0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4C1D97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BC10A0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7AB10F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8B71D83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3F40A7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443972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00ABE63" w14:textId="2AE9FD85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736A22B" w14:textId="77777777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438E8786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2A40244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Farsi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8F7A38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F48333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FE1133B" w14:textId="6DAF9E92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8AB80E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67CAF74" w14:textId="05633D48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863BBF3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52E25B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6694EB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0FDCB00" w14:textId="4B32988C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36196E4" w14:textId="77777777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1E68524" w14:textId="77777777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66779530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DF20A87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French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98AB7A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9B38C7B" w14:textId="6F12FED6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821213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A04800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9B0F4E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4AFD94C" w14:textId="46C738A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93005D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25DAD2E" w14:textId="63D426B8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Times New Roman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EC9728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13BCDC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E524D9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4B6E6EBA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4A33712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Greek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4845ED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5374BD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566AE2F" w14:textId="5CDE3D74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F352AC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5B7B94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44B216D" w14:textId="54E87876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14DFD2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7F5C7F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B051FC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EA1E9D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494CC4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2F7CF2C3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69ABDB8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Gujarati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96D281D" w14:textId="6D28780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BA8CC6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5B7876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CD171E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A0B6057" w14:textId="7562213A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17BD70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6F3FC5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92420D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A0CED4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CF68C43" w14:textId="50A1B085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96FC24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3856CDA5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779FBED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Hindi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DC2B22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13A449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365F8F8" w14:textId="668CCB4E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A0D311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7200D1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3A3739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095425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91ED41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BAE04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239E10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17B757B" w14:textId="766622F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66144048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51C043C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Hungarian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EDB751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427165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A920463" w14:textId="65FDC14B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EBF4DE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C1CDEE7" w14:textId="52ED586D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AA0160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A7A5A7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2ED897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DBF1B8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78F011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4290E3D" w14:textId="47574D1E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77DED68B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1F2E964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Italian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EF075F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9EB9B37" w14:textId="7B366285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AE762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5F89D7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FFFFFF"/>
            <w:vAlign w:val="center"/>
            <w:hideMark/>
          </w:tcPr>
          <w:p w14:paraId="0DBD1D59" w14:textId="706E745C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B1B874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A2134C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6F2F13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11D926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686E3DF" w14:textId="5872EAED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FE0A32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56B98C14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AD97D1F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Japanese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4A1D40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F4FA1C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CFE209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C351DC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CC3CB0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50E22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000A963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46F362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97D1AF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F8009F7" w14:textId="4BAB698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E0AFDDC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6C905C52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73FCD15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Latvian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5AB7518" w14:textId="09FC3B4F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DB80B1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88E1E0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F223CD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F84150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928D94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F25851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D6F9196" w14:textId="2C7C0251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C30CCE3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730C61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52BCE2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2C43951C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932B1CB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Lithuanian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8DBAA4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E1FAD60" w14:textId="2C71B53E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04AF7F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717B28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3277E0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D1B1F8D" w14:textId="2142E0DE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496167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CEA01C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852B12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76386ED" w14:textId="1DB97A38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03C16CD" w14:textId="6F927A73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1FE28E2B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7BC1675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Mandarin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5B664B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1419A2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CC327A0" w14:textId="52F8E9B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5D4091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26D356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2A6BB6A" w14:textId="322AF51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17082D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4572CF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F6503E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1539EA4" w14:textId="36A7807C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FF9DEBC" w14:textId="6170924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796F20AF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5174C01E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Nepalese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6FB171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9B19F2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3468AC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BA07AD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69509E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EA8E809" w14:textId="350829A6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0DA7F4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952AB9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38E0BB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B650E8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EEA313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6D71512E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745D6C8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Panjabi (Pakistani)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D4D7E3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0EFC95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A0CD64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984D4AF" w14:textId="1532A00C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7DFF93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668A34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74D7F2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3143EF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AC0089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41706C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26C3D1C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35B46BE0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F445523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Polish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B82EA44" w14:textId="668F6ACF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86228A5" w14:textId="270162EA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8BDF1D3" w14:textId="7B3C6B11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9F2E1BF" w14:textId="57E476FE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5CB6221" w14:textId="72B5C603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680950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DE2364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A497B51" w14:textId="427A55D4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00CA261" w14:textId="6A3B7FDA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FBE0F7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96368B3" w14:textId="07A4C63C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70074BB7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59B49D6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Portuguese (Brazilian)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16C924D" w14:textId="57559ED2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D355B9C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30815A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833D1C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702BF63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F7536EB" w14:textId="0ABAD2E2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EC8BC4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5EAA5C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5E6F53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85B5AF0" w14:textId="3C38CD7E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3BC75F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601FC211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2F09F65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Portuguese (European)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41FBF88" w14:textId="544B74A2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103961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1A156A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586394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94F64BA" w14:textId="6A3026C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5D825E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0333CA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8AB9B6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A74AC9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90EB2C3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3ECD7C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21A140D0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D64E3E9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Romanian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288446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0B4E655" w14:textId="6DC63F5E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6F50639" w14:textId="6979F52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0FC8D28" w14:textId="06BECAB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3BFDFD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2FB30A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986E9BC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7C1B46D" w14:textId="60727C88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D339F59" w14:textId="232048E5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0750CF3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57E842B" w14:textId="28994AB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75630392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2402136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Russian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146F08E" w14:textId="1BD419F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9874C8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90BCA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9A3119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FE59D8D" w14:textId="32F3BC4B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6D9F4B4" w14:textId="4B8B544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28D65F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58EC1D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0AF965A" w14:textId="3B2BEE45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B279930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92CC3DE" w14:textId="1F60B0CC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79BCF921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28CF5C4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Slovak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4BD589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EFD54F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7B1E1C6" w14:textId="5B6B52E1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E2F326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3AEAD6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F403E6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A6253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EFAE3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3FC378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DEACF99" w14:textId="77777777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42AD1BD" w14:textId="77777777" w:rsidR="0009562C" w:rsidRPr="00E710E7" w:rsidRDefault="0009562C" w:rsidP="0009562C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6CAD8F83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1AE4D0A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Somali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6CE61C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689233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61A04B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F34091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A4CC58B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431C5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FA3344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31A9A7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EA4599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20DBC9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408B250" w14:textId="3F577A99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3F364FBF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5967765F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Spanish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134F5FF" w14:textId="1A0718E6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7CE2F86" w14:textId="1D52F6D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C01F32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1D935D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4F2844C" w14:textId="12D35970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6CA0444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F12886E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508DB1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FCA20BA" w14:textId="511AE94A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85666D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5B36BAB" w14:textId="1074A04A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09562C" w:rsidRPr="00E710E7" w14:paraId="3722113C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19E16F3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Sylheti/ Bengali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8E32378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CD49F77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3F66F2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012D34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D3F454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F514E3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D319DB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37D6A1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D5C2663" w14:textId="6535F9A4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3396D9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D2F3572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09562C" w:rsidRPr="00E710E7" w14:paraId="01CE6271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0FBF4D4" w14:textId="77777777" w:rsidR="0009562C" w:rsidRPr="00E710E7" w:rsidRDefault="0009562C" w:rsidP="00095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Tigrinya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CEC2E2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BB440ED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D2B8FFF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B4029EA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794CEA6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2C88B93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29F5501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58CCF99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04D7F5" w14:textId="77777777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2DD8E66" w14:textId="09F698C4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8ACA1F8" w14:textId="544F4715" w:rsidR="0009562C" w:rsidRPr="00E710E7" w:rsidRDefault="0009562C" w:rsidP="0009562C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0CD29CB8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5A33721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Thai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186E207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E9A0CBE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6E7CBF0" w14:textId="62B702B6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FFFFFF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58773D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8745ED7" w14:textId="21EFDCCE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367467C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C07B780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F1762AC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F312AA9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C3E8ED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FB2BF8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7D4FD796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6D2E73C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Turkish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3FD9899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2D42171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F13A931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04E9F08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337D4D7" w14:textId="02D6CABE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FED1B44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63BCD67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F43D01E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793F7B8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2935279" w14:textId="0066CD18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8CF8C8C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1B12EC20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B0E8894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Urdu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79A95F7" w14:textId="052C9745" w:rsidR="003B19C8" w:rsidRPr="00E710E7" w:rsidRDefault="003B19C8" w:rsidP="003B19C8">
            <w:pPr>
              <w:spacing w:after="0" w:line="240" w:lineRule="auto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0781CD8" w14:textId="1AB3F56B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AF7448A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B0D3335" w14:textId="04DAC8C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4724BC2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FD14F52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BDCC5E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FA1AD01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876B0BE" w14:textId="58552D48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C673767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EC51DBE" w14:textId="56B70114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78589C28" w14:textId="77777777" w:rsidTr="00492AA1">
        <w:trPr>
          <w:trHeight w:val="315"/>
        </w:trPr>
        <w:tc>
          <w:tcPr>
            <w:tcW w:w="180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FF942E5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Vietnamese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88818A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8272AEA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1A6483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32C834D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DB5F258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81EFDD9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7FD4C8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B6E3AC1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ED0B1D1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7425F24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848B51A" w14:textId="45B13D39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6174B2B8" w14:textId="1EDA1553" w:rsidR="00DC656E" w:rsidRPr="00E710E7" w:rsidRDefault="00DC656E" w:rsidP="000E4847">
      <w:pPr>
        <w:rPr>
          <w:rFonts w:ascii="Avenir Next LT Pro" w:hAnsi="Avenir Next LT Pro"/>
        </w:rPr>
      </w:pPr>
    </w:p>
    <w:p w14:paraId="2F70E5D3" w14:textId="77777777" w:rsidR="00DC656E" w:rsidRPr="00E710E7" w:rsidRDefault="00DC656E">
      <w:pPr>
        <w:rPr>
          <w:rFonts w:ascii="Avenir Next LT Pro" w:hAnsi="Avenir Next LT Pro"/>
        </w:rPr>
      </w:pPr>
      <w:r w:rsidRPr="00E710E7">
        <w:rPr>
          <w:rFonts w:ascii="Avenir Next LT Pro" w:hAnsi="Avenir Next LT Pro"/>
        </w:rPr>
        <w:br w:type="page"/>
      </w:r>
    </w:p>
    <w:tbl>
      <w:tblPr>
        <w:tblpPr w:leftFromText="180" w:rightFromText="180" w:vertAnchor="text" w:horzAnchor="margin" w:tblpXSpec="center" w:tblpY="46"/>
        <w:tblW w:w="8140" w:type="dxa"/>
        <w:tblLook w:val="04A0" w:firstRow="1" w:lastRow="0" w:firstColumn="1" w:lastColumn="0" w:noHBand="0" w:noVBand="1"/>
      </w:tblPr>
      <w:tblGrid>
        <w:gridCol w:w="2240"/>
        <w:gridCol w:w="1180"/>
        <w:gridCol w:w="1180"/>
        <w:gridCol w:w="1180"/>
        <w:gridCol w:w="1180"/>
        <w:gridCol w:w="1180"/>
      </w:tblGrid>
      <w:tr w:rsidR="00DC656E" w:rsidRPr="00E710E7" w14:paraId="30A3C8B2" w14:textId="77777777" w:rsidTr="00DC656E">
        <w:trPr>
          <w:trHeight w:hRule="exact" w:val="315"/>
        </w:trPr>
        <w:tc>
          <w:tcPr>
            <w:tcW w:w="2240" w:type="dxa"/>
            <w:vMerge w:val="restart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0535BF3" w14:textId="77777777" w:rsidR="00DC656E" w:rsidRPr="00E710E7" w:rsidRDefault="00DC656E" w:rsidP="00DC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lastRenderedPageBreak/>
              <w:t>Language</w:t>
            </w:r>
          </w:p>
        </w:tc>
        <w:tc>
          <w:tcPr>
            <w:tcW w:w="2360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8FB5A4F" w14:textId="77777777" w:rsidR="00DC656E" w:rsidRPr="00E710E7" w:rsidRDefault="00DC656E" w:rsidP="00DC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2018</w:t>
            </w:r>
          </w:p>
        </w:tc>
        <w:tc>
          <w:tcPr>
            <w:tcW w:w="2360" w:type="dxa"/>
            <w:gridSpan w:val="2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DC46B3A" w14:textId="77777777" w:rsidR="00DC656E" w:rsidRPr="00E710E7" w:rsidRDefault="00DC656E" w:rsidP="00DC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2019</w:t>
            </w:r>
          </w:p>
        </w:tc>
        <w:tc>
          <w:tcPr>
            <w:tcW w:w="1180" w:type="dxa"/>
            <w:tcBorders>
              <w:top w:val="single" w:sz="8" w:space="0" w:color="7F7F7F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3528ACE" w14:textId="77777777" w:rsidR="00DC656E" w:rsidRPr="00E710E7" w:rsidRDefault="00DC656E" w:rsidP="00DC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2020</w:t>
            </w:r>
          </w:p>
        </w:tc>
      </w:tr>
      <w:tr w:rsidR="00DC656E" w:rsidRPr="00E710E7" w14:paraId="14B022CC" w14:textId="77777777" w:rsidTr="00DC656E">
        <w:trPr>
          <w:trHeight w:val="315"/>
        </w:trPr>
        <w:tc>
          <w:tcPr>
            <w:tcW w:w="2240" w:type="dxa"/>
            <w:vMerge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  <w:hideMark/>
          </w:tcPr>
          <w:p w14:paraId="16570F90" w14:textId="77777777" w:rsidR="00DC656E" w:rsidRPr="00E710E7" w:rsidRDefault="00DC656E" w:rsidP="00DC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4FCB1F3" w14:textId="77777777" w:rsidR="00DC656E" w:rsidRPr="00E710E7" w:rsidRDefault="00DC656E" w:rsidP="00DC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D437852" w14:textId="77777777" w:rsidR="00DC656E" w:rsidRPr="00E710E7" w:rsidRDefault="00DC656E" w:rsidP="00DC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06B8860" w14:textId="77777777" w:rsidR="00DC656E" w:rsidRPr="00E710E7" w:rsidRDefault="00DC656E" w:rsidP="00DC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85BB99E" w14:textId="77777777" w:rsidR="00DC656E" w:rsidRPr="00E710E7" w:rsidRDefault="00DC656E" w:rsidP="00DC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1ECCE39" w14:textId="77777777" w:rsidR="00DC656E" w:rsidRPr="00E710E7" w:rsidRDefault="00DC656E" w:rsidP="00DC65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Set 028</w:t>
            </w:r>
          </w:p>
        </w:tc>
      </w:tr>
      <w:tr w:rsidR="003B19C8" w:rsidRPr="00E710E7" w14:paraId="2E0FEE23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433A787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 xml:space="preserve">Albanian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CAEC17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740700F" w14:textId="63EE0D29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E17BF0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0081F46" w14:textId="0629C3D0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2A48F07" w14:textId="0B49C5A0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20485C26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42F9274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Arabic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0122889" w14:textId="2CB2D6FA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3A9D2AD" w14:textId="3E7BBDA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5043EEB" w14:textId="049C48D9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EEE91D1" w14:textId="6B646955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15CCD9A" w14:textId="282F5468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4A66B7D0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303D10F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Bengali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477E938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73AC8BB" w14:textId="2C278EC1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533A167" w14:textId="7AA3724A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8C39C60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352CBF0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64F9559B" w14:textId="77777777" w:rsidTr="00DC656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1A689B1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Bulgarian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CFD310E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84FB330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49A0EC2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534E58A" w14:textId="5514C3F8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956E0C3" w14:textId="3AC5E5FC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0E083198" w14:textId="77777777" w:rsidTr="00DC656E">
        <w:trPr>
          <w:trHeight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C560110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Czech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A738FE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64DA5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18859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DC98064" w14:textId="18AEEF9E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64F5F4E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4E8D4518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B634A2A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Dari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B212511" w14:textId="0A2B30CE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197E81A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BAFE8A3" w14:textId="2BB64A72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67CA217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662FCE8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6B241F6B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CA08A74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Farsi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5EC4AB9" w14:textId="35FC0F5A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4FB7917" w14:textId="21E5B23C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E61580D" w14:textId="03F366AA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77BA56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D84CFC8" w14:textId="013E52CB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7D07F62A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3D63E23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French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D1A9EB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1473EFF" w14:textId="08FA9698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548B42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133E4DA" w14:textId="0B52C438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EDF713D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13F84BC9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57BB4A0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German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5CD3244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C0E5A3C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A8691F" w14:textId="106FF50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0D57C0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903704E" w14:textId="4EFADCEF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4050F335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78023C7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Gujarati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9E96741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A2AF9EA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DC23C8D" w14:textId="3217BCAD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F99F66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08F30D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767EE8CA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C8F0919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Hungarian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65D03EA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96BD6FE" w14:textId="53C2CD24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9237D7B" w14:textId="53ADF5FD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1919BC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A1298D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53E82233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DB58869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Italian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83F2E3D" w14:textId="3E542A23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ADDAB01" w14:textId="2F111B61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4F64531" w14:textId="7344BCEF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6C93E26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161E702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6D921262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B74DCB7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Korean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D441852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865D256" w14:textId="3DE148A5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5431132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8F790D8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C7C749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6932972A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7D81CA9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Kurdish (Sorani)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8D037F7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6FFDDE4" w14:textId="06ACCA2C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0F04187" w14:textId="2DD4A080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C0EBFBE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CDEC4D9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1005D0E8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54DE1A65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Japanese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7A7835C" w14:textId="511E0FE9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0674521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4D3BB4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9C3BCA0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5282450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322A570A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A2BFE77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Latvian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4CDFF30" w14:textId="09554D71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DC393C1" w14:textId="28889BD4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3081940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8BD605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425333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44C8E660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D59EBDC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Lithuanian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BA0681" w14:textId="1BCEDB33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4984375" w14:textId="69BBFC6E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06082A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180D50C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67A16C8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2982C6BB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A3AC41E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Mandarin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B82AB88" w14:textId="6BCFFE0C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EFB6B2F" w14:textId="2551F664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E4B9768" w14:textId="546620AF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4FC4681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D296E8C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18793E2B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190EAD8E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Panjabi (Pakistani)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324EE36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AD36E5A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C3D3947" w14:textId="6D00C8EA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3CB36AE" w14:textId="5228B610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5FD7B89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4F8FCE57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7E52B3C9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Pashto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5C820C1" w14:textId="7EDD63CB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99D53F9" w14:textId="0E4A56BD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3AB325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9B777B2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E77A8B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6270EFA0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5AEBCE6C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Polish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35AF7E0" w14:textId="5CED3A99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3E422C4" w14:textId="13EDF61F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216A39B" w14:textId="2B07C460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98F2217" w14:textId="64056ACB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31B8959" w14:textId="3EDED85F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3EED821D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1A5B43A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Portuguese (Brazilian)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CFFEC82" w14:textId="30FF0CD1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1213675" w14:textId="07DC7EF4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232EA76" w14:textId="009FA729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659A767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87801E5" w14:textId="061F7A33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72907122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8A556CC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Romanian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9FF95CB" w14:textId="439B796B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2263BE" w14:textId="3E8DC4A4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B591F14" w14:textId="5FBDA3BD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50A1ECE" w14:textId="093F738A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04C84D3" w14:textId="62401B7F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6C0FD6F9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A51276E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Russian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6626707" w14:textId="2099007C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81736A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D97BC70" w14:textId="68911329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12521DA" w14:textId="4E71387E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8908A20" w14:textId="506BB0FA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48A2C30C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36B6F722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Slovak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433A3C0" w14:textId="28B460CD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C1DD2C4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F2B971F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6516C1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CAC4A1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7C047577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27217EC6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Spanish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B093C7C" w14:textId="2AF26474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C62309F" w14:textId="300470A9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DF019DB" w14:textId="3562D7EA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1F1CB516" w14:textId="2C0201A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B5BCE42" w14:textId="64062EBF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5A077D99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521B5EF9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Sylheti/ Bengali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F176353" w14:textId="5C3C2F60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F4A646F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3FBC4C7" w14:textId="0BF2557D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0CB8C097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C12079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0B385FDF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C6A46E6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Tagalog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42ECA1C" w14:textId="6AC64731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20C6505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408C4A48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10A8159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B11215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23DF64DE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CC2A516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Tigrinya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24403E0" w14:textId="53A61823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557BC6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87A14C6" w14:textId="25F8E1F0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E7BD276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2F45CD3D" w14:textId="58008B41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  <w:tr w:rsidR="003B19C8" w:rsidRPr="00E710E7" w14:paraId="4C2C7904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C2D6BF8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Thai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0593E256" w14:textId="27EB1900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55EBD89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E99DE66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1FF5E0A6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6B801DE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6A2C9732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612B6059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Turkish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81C24A0" w14:textId="012AED6B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AB5F65A" w14:textId="66E2E23C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41B8A792" w14:textId="290DF2C3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40173D0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6C4E25B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35AEA602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4BB146B5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Urdu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6AF27D05" w14:textId="1726F56A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73B31EE7" w14:textId="4CA19D6D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39B567F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7F619BA2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5E9C8532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3B19C8" w:rsidRPr="00E710E7" w14:paraId="16785491" w14:textId="77777777" w:rsidTr="00DC656E">
        <w:trPr>
          <w:trHeight w:hRule="exact" w:val="315"/>
        </w:trPr>
        <w:tc>
          <w:tcPr>
            <w:tcW w:w="2240" w:type="dxa"/>
            <w:tcBorders>
              <w:top w:val="nil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000000" w:fill="E4DAD2"/>
            <w:vAlign w:val="center"/>
            <w:hideMark/>
          </w:tcPr>
          <w:p w14:paraId="08236236" w14:textId="77777777" w:rsidR="003B19C8" w:rsidRPr="00E710E7" w:rsidRDefault="003B19C8" w:rsidP="003B19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b/>
                <w:bCs/>
                <w:sz w:val="18"/>
                <w:szCs w:val="18"/>
                <w:lang w:eastAsia="en-GB"/>
              </w:rPr>
              <w:t>Vietnamese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507B7008" w14:textId="6F214818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A85C883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696A08C1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thinReverseDiagStripe" w:color="000000" w:fill="DDDDDD"/>
            <w:vAlign w:val="center"/>
            <w:hideMark/>
          </w:tcPr>
          <w:p w14:paraId="23DEB2AD" w14:textId="77777777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E710E7"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center"/>
            <w:hideMark/>
          </w:tcPr>
          <w:p w14:paraId="3179532B" w14:textId="6AD7B754" w:rsidR="003B19C8" w:rsidRPr="00E710E7" w:rsidRDefault="003B19C8" w:rsidP="003B19C8">
            <w:pPr>
              <w:spacing w:after="0" w:line="240" w:lineRule="auto"/>
              <w:jc w:val="center"/>
              <w:rPr>
                <w:rFonts w:ascii="Avenir Next LT Pro" w:eastAsia="Times New Roman" w:hAnsi="Avenir Next LT Pro" w:cs="Arial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</w:tr>
    </w:tbl>
    <w:p w14:paraId="4A4D9F03" w14:textId="77777777" w:rsidR="000E4847" w:rsidRPr="00E710E7" w:rsidRDefault="000E4847" w:rsidP="000E4847">
      <w:pPr>
        <w:rPr>
          <w:rFonts w:ascii="Avenir Next LT Pro" w:hAnsi="Avenir Next LT Pro"/>
        </w:rPr>
      </w:pPr>
    </w:p>
    <w:p w14:paraId="2EAC748F" w14:textId="765C26CD" w:rsidR="00716149" w:rsidRPr="00E710E7" w:rsidRDefault="00716149" w:rsidP="00716149">
      <w:pPr>
        <w:ind w:right="401"/>
        <w:jc w:val="center"/>
        <w:rPr>
          <w:rFonts w:ascii="Avenir Next LT Pro" w:hAnsi="Avenir Next LT Pro" w:cs="Arial"/>
          <w:b/>
        </w:rPr>
      </w:pPr>
      <w:r w:rsidRPr="00E710E7">
        <w:rPr>
          <w:rFonts w:ascii="Avenir Next LT Pro" w:hAnsi="Avenir Next LT Pro" w:cs="Arial"/>
          <w:b/>
        </w:rPr>
        <w:t>English Specimen Papers</w:t>
      </w:r>
    </w:p>
    <w:tbl>
      <w:tblPr>
        <w:tblW w:w="9862" w:type="dxa"/>
        <w:jc w:val="center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35"/>
        <w:gridCol w:w="2385"/>
        <w:gridCol w:w="2242"/>
      </w:tblGrid>
      <w:tr w:rsidR="00716149" w:rsidRPr="00E710E7" w14:paraId="5D8458B8" w14:textId="77777777" w:rsidTr="00870A40">
        <w:trPr>
          <w:trHeight w:val="300"/>
          <w:jc w:val="center"/>
        </w:trPr>
        <w:tc>
          <w:tcPr>
            <w:tcW w:w="5235" w:type="dxa"/>
            <w:shd w:val="clear" w:color="auto" w:fill="E4DAD2"/>
            <w:vAlign w:val="center"/>
          </w:tcPr>
          <w:p w14:paraId="29005ADB" w14:textId="77777777" w:rsidR="00716149" w:rsidRPr="00E710E7" w:rsidRDefault="00716149" w:rsidP="00870A40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E710E7">
              <w:rPr>
                <w:rFonts w:ascii="Avenir Next LT Pro" w:hAnsi="Avenir Next LT Pro" w:cs="Arial"/>
                <w:b/>
                <w:bCs/>
              </w:rPr>
              <w:t>Language</w:t>
            </w:r>
          </w:p>
        </w:tc>
        <w:tc>
          <w:tcPr>
            <w:tcW w:w="2385" w:type="dxa"/>
            <w:shd w:val="clear" w:color="auto" w:fill="E4DAD2"/>
            <w:vAlign w:val="center"/>
          </w:tcPr>
          <w:p w14:paraId="0DAA5349" w14:textId="77777777" w:rsidR="00716149" w:rsidRPr="00E710E7" w:rsidRDefault="00716149" w:rsidP="00870A40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E710E7">
              <w:rPr>
                <w:rFonts w:ascii="Avenir Next LT Pro" w:hAnsi="Avenir Next LT Pro" w:cs="Arial"/>
                <w:b/>
                <w:bCs/>
              </w:rPr>
              <w:t>2010 set</w:t>
            </w:r>
          </w:p>
        </w:tc>
        <w:tc>
          <w:tcPr>
            <w:tcW w:w="2242" w:type="dxa"/>
            <w:shd w:val="clear" w:color="auto" w:fill="E4DAD2"/>
            <w:vAlign w:val="center"/>
          </w:tcPr>
          <w:p w14:paraId="5A49D52F" w14:textId="77777777" w:rsidR="00716149" w:rsidRPr="00E710E7" w:rsidRDefault="00716149" w:rsidP="00870A40">
            <w:pPr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E710E7">
              <w:rPr>
                <w:rFonts w:ascii="Avenir Next LT Pro" w:hAnsi="Avenir Next LT Pro" w:cs="Arial"/>
                <w:b/>
                <w:bCs/>
              </w:rPr>
              <w:t>2011 set</w:t>
            </w:r>
          </w:p>
        </w:tc>
      </w:tr>
      <w:tr w:rsidR="00716149" w:rsidRPr="00E710E7" w14:paraId="3E7662DE" w14:textId="77777777" w:rsidTr="00716149">
        <w:trPr>
          <w:trHeight w:val="371"/>
          <w:jc w:val="center"/>
        </w:trPr>
        <w:tc>
          <w:tcPr>
            <w:tcW w:w="5235" w:type="dxa"/>
            <w:shd w:val="clear" w:color="auto" w:fill="E4DAD2"/>
            <w:vAlign w:val="bottom"/>
          </w:tcPr>
          <w:p w14:paraId="54120C10" w14:textId="1C53E204" w:rsidR="00716149" w:rsidRPr="00E710E7" w:rsidRDefault="00716149" w:rsidP="00716149">
            <w:pPr>
              <w:autoSpaceDE w:val="0"/>
              <w:autoSpaceDN w:val="0"/>
              <w:adjustRightInd w:val="0"/>
              <w:jc w:val="center"/>
              <w:rPr>
                <w:rFonts w:ascii="Avenir Next LT Pro" w:hAnsi="Avenir Next LT Pro" w:cs="Arial"/>
                <w:b/>
                <w:bCs/>
              </w:rPr>
            </w:pPr>
            <w:r w:rsidRPr="00E710E7">
              <w:rPr>
                <w:rFonts w:ascii="Avenir Next LT Pro" w:hAnsi="Avenir Next LT Pro" w:cs="Arial"/>
                <w:b/>
                <w:bCs/>
              </w:rPr>
              <w:t>English Specimen Paper (please mark as applicable)</w:t>
            </w:r>
          </w:p>
        </w:tc>
        <w:tc>
          <w:tcPr>
            <w:tcW w:w="2385" w:type="dxa"/>
            <w:vAlign w:val="center"/>
          </w:tcPr>
          <w:p w14:paraId="5365B25B" w14:textId="13D3ADDD" w:rsidR="00716149" w:rsidRPr="00E710E7" w:rsidRDefault="0024716E" w:rsidP="0071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venir Next LT Pro" w:hAnsi="Avenir Next LT Pro" w:cs="Arial"/>
              </w:rPr>
            </w:pPr>
            <w:r w:rsidRPr="00E710E7">
              <w:rPr>
                <w:rFonts w:ascii="Segoe UI Symbol" w:eastAsia="MS Gothic" w:hAnsi="Segoe UI Symbol" w:cs="Segoe UI Symbol"/>
                <w:sz w:val="36"/>
              </w:rPr>
              <w:t>☐</w:t>
            </w:r>
          </w:p>
        </w:tc>
        <w:tc>
          <w:tcPr>
            <w:tcW w:w="2242" w:type="dxa"/>
            <w:vAlign w:val="center"/>
          </w:tcPr>
          <w:p w14:paraId="7F782027" w14:textId="6B8B301C" w:rsidR="00716149" w:rsidRPr="00E710E7" w:rsidRDefault="003B19C8" w:rsidP="0071614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venir Next LT Pro" w:hAnsi="Avenir Next LT Pro" w:cs="Arial"/>
              </w:rPr>
            </w:pPr>
            <w:r w:rsidRPr="00E710E7">
              <w:rPr>
                <w:rFonts w:ascii="Segoe UI Symbol" w:eastAsia="MS Gothic" w:hAnsi="Segoe UI Symbol" w:cs="Segoe UI Symbol"/>
                <w:sz w:val="36"/>
              </w:rPr>
              <w:t>☐</w:t>
            </w:r>
          </w:p>
        </w:tc>
      </w:tr>
    </w:tbl>
    <w:p w14:paraId="54CB99EC" w14:textId="77777777" w:rsidR="00716149" w:rsidRPr="00E710E7" w:rsidRDefault="00716149" w:rsidP="000E4847">
      <w:pPr>
        <w:rPr>
          <w:rFonts w:ascii="Avenir Next LT Pro" w:hAnsi="Avenir Next LT Pro"/>
        </w:rPr>
      </w:pPr>
    </w:p>
    <w:sectPr w:rsidR="00716149" w:rsidRPr="00E710E7" w:rsidSect="00BF01A9">
      <w:headerReference w:type="default" r:id="rId13"/>
      <w:footerReference w:type="default" r:id="rId14"/>
      <w:pgSz w:w="11906" w:h="16838"/>
      <w:pgMar w:top="1440" w:right="1440" w:bottom="993" w:left="144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1E052" w14:textId="77777777" w:rsidR="00E109FE" w:rsidRDefault="00E109FE" w:rsidP="00276CEA">
      <w:pPr>
        <w:spacing w:after="0" w:line="240" w:lineRule="auto"/>
      </w:pPr>
      <w:r>
        <w:separator/>
      </w:r>
    </w:p>
  </w:endnote>
  <w:endnote w:type="continuationSeparator" w:id="0">
    <w:p w14:paraId="4E233E9D" w14:textId="77777777" w:rsidR="00E109FE" w:rsidRDefault="00E109FE" w:rsidP="00276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LT Std 45 Book">
    <w:altName w:val="Calibri"/>
    <w:charset w:val="00"/>
    <w:family w:val="auto"/>
    <w:pitch w:val="variable"/>
    <w:sig w:usb0="800000AF" w:usb1="5000204A" w:usb2="00000000" w:usb3="00000000" w:csb0="0000009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nir Next LT Pro" w:hAnsi="Avenir Next LT Pro"/>
        <w:sz w:val="20"/>
        <w:szCs w:val="20"/>
      </w:rPr>
      <w:id w:val="-21020093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  <w:sz w:val="22"/>
        <w:szCs w:val="22"/>
      </w:rPr>
    </w:sdtEndPr>
    <w:sdtContent>
      <w:p w14:paraId="0ED1973B" w14:textId="77777777" w:rsidR="00CB008F" w:rsidRPr="002410FA" w:rsidRDefault="00BD1F24">
        <w:pPr>
          <w:pStyle w:val="Footer"/>
          <w:jc w:val="center"/>
          <w:rPr>
            <w:rFonts w:ascii="Avenir Next LT Pro" w:hAnsi="Avenir Next LT Pro"/>
            <w:noProof/>
            <w:sz w:val="20"/>
            <w:szCs w:val="20"/>
          </w:rPr>
        </w:pPr>
        <w:r w:rsidRPr="002410FA">
          <w:rPr>
            <w:rFonts w:ascii="Avenir Next LT Pro" w:hAnsi="Avenir Next LT Pro"/>
            <w:sz w:val="20"/>
            <w:szCs w:val="20"/>
          </w:rPr>
          <w:fldChar w:fldCharType="begin"/>
        </w:r>
        <w:r w:rsidRPr="002410FA">
          <w:rPr>
            <w:rFonts w:ascii="Avenir Next LT Pro" w:hAnsi="Avenir Next LT Pro"/>
            <w:sz w:val="20"/>
            <w:szCs w:val="20"/>
          </w:rPr>
          <w:instrText xml:space="preserve"> PAGE   \* MERGEFORMAT </w:instrText>
        </w:r>
        <w:r w:rsidRPr="002410FA">
          <w:rPr>
            <w:rFonts w:ascii="Avenir Next LT Pro" w:hAnsi="Avenir Next LT Pro"/>
            <w:sz w:val="20"/>
            <w:szCs w:val="20"/>
          </w:rPr>
          <w:fldChar w:fldCharType="separate"/>
        </w:r>
        <w:r w:rsidRPr="002410FA">
          <w:rPr>
            <w:rFonts w:ascii="Avenir Next LT Pro" w:hAnsi="Avenir Next LT Pro"/>
            <w:noProof/>
            <w:sz w:val="20"/>
            <w:szCs w:val="20"/>
          </w:rPr>
          <w:t>2</w:t>
        </w:r>
        <w:r w:rsidRPr="002410FA">
          <w:rPr>
            <w:rFonts w:ascii="Avenir Next LT Pro" w:hAnsi="Avenir Next LT Pro"/>
            <w:noProof/>
            <w:sz w:val="20"/>
            <w:szCs w:val="20"/>
          </w:rPr>
          <w:fldChar w:fldCharType="end"/>
        </w:r>
      </w:p>
      <w:p w14:paraId="723345ED" w14:textId="21D4132B" w:rsidR="0041422D" w:rsidRDefault="00572325" w:rsidP="00C20F05">
        <w:pPr>
          <w:pStyle w:val="Footer"/>
          <w:ind w:left="-284"/>
        </w:pPr>
        <w:r>
          <w:t>Jan</w:t>
        </w:r>
        <w:r w:rsidR="001E311A">
          <w:t>uary 20</w:t>
        </w:r>
        <w:r>
          <w:t>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9A112" w14:textId="77777777" w:rsidR="00E109FE" w:rsidRDefault="00E109FE" w:rsidP="00276CEA">
      <w:pPr>
        <w:spacing w:after="0" w:line="240" w:lineRule="auto"/>
      </w:pPr>
      <w:r>
        <w:separator/>
      </w:r>
    </w:p>
  </w:footnote>
  <w:footnote w:type="continuationSeparator" w:id="0">
    <w:p w14:paraId="2A44FC6D" w14:textId="77777777" w:rsidR="00E109FE" w:rsidRDefault="00E109FE" w:rsidP="00276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817FE" w14:textId="51CF360F" w:rsidR="00276CEA" w:rsidRDefault="00276CEA" w:rsidP="00276CEA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826545" wp14:editId="4A804B3A">
          <wp:simplePos x="0" y="0"/>
          <wp:positionH relativeFrom="margin">
            <wp:posOffset>3494686</wp:posOffset>
          </wp:positionH>
          <wp:positionV relativeFrom="topMargin">
            <wp:align>bottom</wp:align>
          </wp:positionV>
          <wp:extent cx="2798064" cy="725424"/>
          <wp:effectExtent l="0" t="0" r="2540" b="0"/>
          <wp:wrapSquare wrapText="bothSides"/>
          <wp:docPr id="7" name="Picture 7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OL Qualifications-styleguide-May2019 - the main 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8064" cy="725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F604C"/>
    <w:multiLevelType w:val="hybridMultilevel"/>
    <w:tmpl w:val="4BDCA812"/>
    <w:lvl w:ilvl="0" w:tplc="DA6C08A0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FD56092"/>
    <w:multiLevelType w:val="hybridMultilevel"/>
    <w:tmpl w:val="D8C207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325F2"/>
    <w:multiLevelType w:val="hybridMultilevel"/>
    <w:tmpl w:val="347A8C00"/>
    <w:lvl w:ilvl="0" w:tplc="7020FF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A4FD5"/>
    <w:multiLevelType w:val="hybridMultilevel"/>
    <w:tmpl w:val="F32200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B3B28"/>
    <w:multiLevelType w:val="hybridMultilevel"/>
    <w:tmpl w:val="6B726CB2"/>
    <w:lvl w:ilvl="0" w:tplc="74D2F8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22"/>
    <w:rsid w:val="00003AAE"/>
    <w:rsid w:val="00003DAD"/>
    <w:rsid w:val="0000793B"/>
    <w:rsid w:val="00007F67"/>
    <w:rsid w:val="0001260F"/>
    <w:rsid w:val="00012CFC"/>
    <w:rsid w:val="00014CBE"/>
    <w:rsid w:val="00016199"/>
    <w:rsid w:val="00020FEE"/>
    <w:rsid w:val="00022B35"/>
    <w:rsid w:val="00023715"/>
    <w:rsid w:val="00027609"/>
    <w:rsid w:val="00027C0F"/>
    <w:rsid w:val="00045846"/>
    <w:rsid w:val="00047221"/>
    <w:rsid w:val="00054D09"/>
    <w:rsid w:val="00061860"/>
    <w:rsid w:val="00063405"/>
    <w:rsid w:val="000640B4"/>
    <w:rsid w:val="00073A49"/>
    <w:rsid w:val="00076D1D"/>
    <w:rsid w:val="00076DBB"/>
    <w:rsid w:val="00080999"/>
    <w:rsid w:val="0008421C"/>
    <w:rsid w:val="00084A79"/>
    <w:rsid w:val="000865E2"/>
    <w:rsid w:val="00086A8D"/>
    <w:rsid w:val="00090154"/>
    <w:rsid w:val="000907A0"/>
    <w:rsid w:val="00093E62"/>
    <w:rsid w:val="0009562C"/>
    <w:rsid w:val="000962B9"/>
    <w:rsid w:val="000962D8"/>
    <w:rsid w:val="00097287"/>
    <w:rsid w:val="000A010E"/>
    <w:rsid w:val="000A1985"/>
    <w:rsid w:val="000A1C48"/>
    <w:rsid w:val="000A61D0"/>
    <w:rsid w:val="000A6F3A"/>
    <w:rsid w:val="000B0908"/>
    <w:rsid w:val="000B2B12"/>
    <w:rsid w:val="000B67F8"/>
    <w:rsid w:val="000C25E9"/>
    <w:rsid w:val="000C7224"/>
    <w:rsid w:val="000C796C"/>
    <w:rsid w:val="000D4CE0"/>
    <w:rsid w:val="000E4847"/>
    <w:rsid w:val="000E7243"/>
    <w:rsid w:val="000F0E6D"/>
    <w:rsid w:val="00101C9E"/>
    <w:rsid w:val="00101FFA"/>
    <w:rsid w:val="00102E8B"/>
    <w:rsid w:val="00120207"/>
    <w:rsid w:val="00122389"/>
    <w:rsid w:val="00123AAA"/>
    <w:rsid w:val="0012533D"/>
    <w:rsid w:val="0012564B"/>
    <w:rsid w:val="001423FA"/>
    <w:rsid w:val="00142A3E"/>
    <w:rsid w:val="00153116"/>
    <w:rsid w:val="00160363"/>
    <w:rsid w:val="00162F9A"/>
    <w:rsid w:val="00163B17"/>
    <w:rsid w:val="00165813"/>
    <w:rsid w:val="00166228"/>
    <w:rsid w:val="0017047F"/>
    <w:rsid w:val="00173BA3"/>
    <w:rsid w:val="001740D3"/>
    <w:rsid w:val="00175806"/>
    <w:rsid w:val="00176836"/>
    <w:rsid w:val="00180158"/>
    <w:rsid w:val="0019003F"/>
    <w:rsid w:val="00192EF9"/>
    <w:rsid w:val="001A205F"/>
    <w:rsid w:val="001B44FC"/>
    <w:rsid w:val="001C5CA1"/>
    <w:rsid w:val="001C66DB"/>
    <w:rsid w:val="001C6A12"/>
    <w:rsid w:val="001C6F2A"/>
    <w:rsid w:val="001D56D6"/>
    <w:rsid w:val="001E0E82"/>
    <w:rsid w:val="001E190F"/>
    <w:rsid w:val="001E311A"/>
    <w:rsid w:val="001E63C6"/>
    <w:rsid w:val="001F0E70"/>
    <w:rsid w:val="001F37BF"/>
    <w:rsid w:val="002044C7"/>
    <w:rsid w:val="00204FBF"/>
    <w:rsid w:val="00211E88"/>
    <w:rsid w:val="00215C03"/>
    <w:rsid w:val="002209AE"/>
    <w:rsid w:val="00221974"/>
    <w:rsid w:val="00221B94"/>
    <w:rsid w:val="0022443D"/>
    <w:rsid w:val="00227008"/>
    <w:rsid w:val="002311AA"/>
    <w:rsid w:val="002366D5"/>
    <w:rsid w:val="002410FA"/>
    <w:rsid w:val="002431C8"/>
    <w:rsid w:val="00244158"/>
    <w:rsid w:val="0024716E"/>
    <w:rsid w:val="00253703"/>
    <w:rsid w:val="002716DA"/>
    <w:rsid w:val="00276CEA"/>
    <w:rsid w:val="00277FCC"/>
    <w:rsid w:val="00283936"/>
    <w:rsid w:val="00285BEB"/>
    <w:rsid w:val="002A0796"/>
    <w:rsid w:val="002A1F60"/>
    <w:rsid w:val="002A4290"/>
    <w:rsid w:val="002B40B4"/>
    <w:rsid w:val="002C7699"/>
    <w:rsid w:val="002D2B99"/>
    <w:rsid w:val="002D4205"/>
    <w:rsid w:val="002D4E0B"/>
    <w:rsid w:val="002D6ED2"/>
    <w:rsid w:val="002E2F9F"/>
    <w:rsid w:val="002E6A39"/>
    <w:rsid w:val="002E7C45"/>
    <w:rsid w:val="002F7B10"/>
    <w:rsid w:val="00302C7C"/>
    <w:rsid w:val="00303506"/>
    <w:rsid w:val="00311112"/>
    <w:rsid w:val="00315EBC"/>
    <w:rsid w:val="00321326"/>
    <w:rsid w:val="00327A55"/>
    <w:rsid w:val="00327CEC"/>
    <w:rsid w:val="0033084F"/>
    <w:rsid w:val="00331468"/>
    <w:rsid w:val="00332D69"/>
    <w:rsid w:val="003343F9"/>
    <w:rsid w:val="00336A7A"/>
    <w:rsid w:val="0033707F"/>
    <w:rsid w:val="00337A7A"/>
    <w:rsid w:val="00342647"/>
    <w:rsid w:val="0034446A"/>
    <w:rsid w:val="00363DBF"/>
    <w:rsid w:val="00367BBC"/>
    <w:rsid w:val="00376CC2"/>
    <w:rsid w:val="00381BF3"/>
    <w:rsid w:val="003924DF"/>
    <w:rsid w:val="00394AEC"/>
    <w:rsid w:val="003A3CF6"/>
    <w:rsid w:val="003A7F22"/>
    <w:rsid w:val="003B133D"/>
    <w:rsid w:val="003B19C8"/>
    <w:rsid w:val="003C22EE"/>
    <w:rsid w:val="003C3414"/>
    <w:rsid w:val="003C46D6"/>
    <w:rsid w:val="003C5FE2"/>
    <w:rsid w:val="003D1575"/>
    <w:rsid w:val="003F5FAA"/>
    <w:rsid w:val="003F7CF1"/>
    <w:rsid w:val="004035AC"/>
    <w:rsid w:val="004049E6"/>
    <w:rsid w:val="004104CC"/>
    <w:rsid w:val="004132D7"/>
    <w:rsid w:val="0041422D"/>
    <w:rsid w:val="004173DD"/>
    <w:rsid w:val="00420C5D"/>
    <w:rsid w:val="00433B29"/>
    <w:rsid w:val="00450350"/>
    <w:rsid w:val="0045148F"/>
    <w:rsid w:val="004515A7"/>
    <w:rsid w:val="004516C7"/>
    <w:rsid w:val="00452D69"/>
    <w:rsid w:val="004661B1"/>
    <w:rsid w:val="004714FD"/>
    <w:rsid w:val="0047784A"/>
    <w:rsid w:val="00480153"/>
    <w:rsid w:val="0048407D"/>
    <w:rsid w:val="00485243"/>
    <w:rsid w:val="00486FBF"/>
    <w:rsid w:val="00492AA1"/>
    <w:rsid w:val="004946BB"/>
    <w:rsid w:val="004A01DA"/>
    <w:rsid w:val="004B1443"/>
    <w:rsid w:val="004C1BF3"/>
    <w:rsid w:val="004C2DCA"/>
    <w:rsid w:val="004D2121"/>
    <w:rsid w:val="004D3A95"/>
    <w:rsid w:val="004D5800"/>
    <w:rsid w:val="004E300C"/>
    <w:rsid w:val="004F698C"/>
    <w:rsid w:val="004F792B"/>
    <w:rsid w:val="005055EA"/>
    <w:rsid w:val="00510901"/>
    <w:rsid w:val="005111E1"/>
    <w:rsid w:val="005137A1"/>
    <w:rsid w:val="00523B39"/>
    <w:rsid w:val="0052414F"/>
    <w:rsid w:val="00525612"/>
    <w:rsid w:val="005347D6"/>
    <w:rsid w:val="00540F21"/>
    <w:rsid w:val="00551E2A"/>
    <w:rsid w:val="00556586"/>
    <w:rsid w:val="00564362"/>
    <w:rsid w:val="00564390"/>
    <w:rsid w:val="005714A3"/>
    <w:rsid w:val="00572325"/>
    <w:rsid w:val="0057247C"/>
    <w:rsid w:val="00573380"/>
    <w:rsid w:val="00575B95"/>
    <w:rsid w:val="00576EE9"/>
    <w:rsid w:val="00580B34"/>
    <w:rsid w:val="00584C0F"/>
    <w:rsid w:val="00585147"/>
    <w:rsid w:val="0058632E"/>
    <w:rsid w:val="005871CE"/>
    <w:rsid w:val="005927A5"/>
    <w:rsid w:val="0059299E"/>
    <w:rsid w:val="0059545A"/>
    <w:rsid w:val="005A1696"/>
    <w:rsid w:val="005A51DC"/>
    <w:rsid w:val="005B1184"/>
    <w:rsid w:val="005B54F5"/>
    <w:rsid w:val="005B5EED"/>
    <w:rsid w:val="005B68D3"/>
    <w:rsid w:val="005B7160"/>
    <w:rsid w:val="005B7D01"/>
    <w:rsid w:val="005C0EB5"/>
    <w:rsid w:val="005C269E"/>
    <w:rsid w:val="005E3EDC"/>
    <w:rsid w:val="005F3A73"/>
    <w:rsid w:val="005F7D19"/>
    <w:rsid w:val="006007E3"/>
    <w:rsid w:val="00602391"/>
    <w:rsid w:val="00604323"/>
    <w:rsid w:val="00612EE6"/>
    <w:rsid w:val="00613992"/>
    <w:rsid w:val="00624CA6"/>
    <w:rsid w:val="0063080F"/>
    <w:rsid w:val="0064019F"/>
    <w:rsid w:val="00641B8F"/>
    <w:rsid w:val="00643311"/>
    <w:rsid w:val="00644404"/>
    <w:rsid w:val="00655368"/>
    <w:rsid w:val="006634E1"/>
    <w:rsid w:val="00673755"/>
    <w:rsid w:val="00675C8A"/>
    <w:rsid w:val="00680AAE"/>
    <w:rsid w:val="00684FDF"/>
    <w:rsid w:val="00686EF9"/>
    <w:rsid w:val="006930F5"/>
    <w:rsid w:val="00694752"/>
    <w:rsid w:val="006972E7"/>
    <w:rsid w:val="006A00A5"/>
    <w:rsid w:val="006A0A8A"/>
    <w:rsid w:val="006A1CBF"/>
    <w:rsid w:val="006A1FB7"/>
    <w:rsid w:val="006A564D"/>
    <w:rsid w:val="006A6566"/>
    <w:rsid w:val="006A6941"/>
    <w:rsid w:val="006B2549"/>
    <w:rsid w:val="006B4338"/>
    <w:rsid w:val="006B6C14"/>
    <w:rsid w:val="006C12F9"/>
    <w:rsid w:val="006C1679"/>
    <w:rsid w:val="006C39D5"/>
    <w:rsid w:val="006C48BD"/>
    <w:rsid w:val="006C5BAF"/>
    <w:rsid w:val="006D0865"/>
    <w:rsid w:val="006D2A0E"/>
    <w:rsid w:val="006D5B21"/>
    <w:rsid w:val="006E190E"/>
    <w:rsid w:val="006E2BA2"/>
    <w:rsid w:val="006E455C"/>
    <w:rsid w:val="006E59F0"/>
    <w:rsid w:val="006E71B5"/>
    <w:rsid w:val="006F2365"/>
    <w:rsid w:val="006F5AD0"/>
    <w:rsid w:val="006F7A9A"/>
    <w:rsid w:val="007077D4"/>
    <w:rsid w:val="00715172"/>
    <w:rsid w:val="00716149"/>
    <w:rsid w:val="00717B83"/>
    <w:rsid w:val="00733786"/>
    <w:rsid w:val="00754758"/>
    <w:rsid w:val="00771622"/>
    <w:rsid w:val="00785992"/>
    <w:rsid w:val="00785E5B"/>
    <w:rsid w:val="00793D25"/>
    <w:rsid w:val="007A3DCD"/>
    <w:rsid w:val="007A5E94"/>
    <w:rsid w:val="007A6322"/>
    <w:rsid w:val="007B5FAB"/>
    <w:rsid w:val="007B6156"/>
    <w:rsid w:val="007C14D3"/>
    <w:rsid w:val="007D0049"/>
    <w:rsid w:val="007D63CD"/>
    <w:rsid w:val="007E0532"/>
    <w:rsid w:val="007E11E9"/>
    <w:rsid w:val="007E3048"/>
    <w:rsid w:val="007E4BCB"/>
    <w:rsid w:val="007F000A"/>
    <w:rsid w:val="007F0ED5"/>
    <w:rsid w:val="007F374C"/>
    <w:rsid w:val="00805E93"/>
    <w:rsid w:val="008063C4"/>
    <w:rsid w:val="00806817"/>
    <w:rsid w:val="008138EF"/>
    <w:rsid w:val="00815762"/>
    <w:rsid w:val="008208A8"/>
    <w:rsid w:val="008234BD"/>
    <w:rsid w:val="00826670"/>
    <w:rsid w:val="0083059D"/>
    <w:rsid w:val="008371CA"/>
    <w:rsid w:val="0084117C"/>
    <w:rsid w:val="008445BE"/>
    <w:rsid w:val="00850B56"/>
    <w:rsid w:val="008554BD"/>
    <w:rsid w:val="00861C82"/>
    <w:rsid w:val="00866C22"/>
    <w:rsid w:val="00871347"/>
    <w:rsid w:val="008776C7"/>
    <w:rsid w:val="00877737"/>
    <w:rsid w:val="008802A7"/>
    <w:rsid w:val="00886C55"/>
    <w:rsid w:val="008919F5"/>
    <w:rsid w:val="008927BF"/>
    <w:rsid w:val="00892908"/>
    <w:rsid w:val="00896BFA"/>
    <w:rsid w:val="008A1264"/>
    <w:rsid w:val="008A35AB"/>
    <w:rsid w:val="008A6849"/>
    <w:rsid w:val="008A741C"/>
    <w:rsid w:val="008B16EF"/>
    <w:rsid w:val="008B2221"/>
    <w:rsid w:val="008B386A"/>
    <w:rsid w:val="008C4CE6"/>
    <w:rsid w:val="008D20F4"/>
    <w:rsid w:val="008D4D58"/>
    <w:rsid w:val="008E3618"/>
    <w:rsid w:val="008E5C2A"/>
    <w:rsid w:val="008F0357"/>
    <w:rsid w:val="008F19F0"/>
    <w:rsid w:val="008F3906"/>
    <w:rsid w:val="008F512D"/>
    <w:rsid w:val="009013F8"/>
    <w:rsid w:val="00901510"/>
    <w:rsid w:val="0090379B"/>
    <w:rsid w:val="00910FCA"/>
    <w:rsid w:val="00911D32"/>
    <w:rsid w:val="0092010A"/>
    <w:rsid w:val="0092615B"/>
    <w:rsid w:val="00931C71"/>
    <w:rsid w:val="00935ACF"/>
    <w:rsid w:val="00940675"/>
    <w:rsid w:val="00953E98"/>
    <w:rsid w:val="00956CD0"/>
    <w:rsid w:val="00962838"/>
    <w:rsid w:val="00964414"/>
    <w:rsid w:val="00975879"/>
    <w:rsid w:val="00977F79"/>
    <w:rsid w:val="009841E1"/>
    <w:rsid w:val="00984F30"/>
    <w:rsid w:val="00985814"/>
    <w:rsid w:val="00986F4D"/>
    <w:rsid w:val="009875F4"/>
    <w:rsid w:val="00993AF3"/>
    <w:rsid w:val="009A3EFF"/>
    <w:rsid w:val="009A7B9E"/>
    <w:rsid w:val="009B0638"/>
    <w:rsid w:val="009B1D36"/>
    <w:rsid w:val="009B6808"/>
    <w:rsid w:val="009B7219"/>
    <w:rsid w:val="009C61CE"/>
    <w:rsid w:val="009D26D1"/>
    <w:rsid w:val="009D5797"/>
    <w:rsid w:val="009D5A7E"/>
    <w:rsid w:val="009E43E1"/>
    <w:rsid w:val="009F386A"/>
    <w:rsid w:val="009F6F28"/>
    <w:rsid w:val="00A04065"/>
    <w:rsid w:val="00A04480"/>
    <w:rsid w:val="00A1127C"/>
    <w:rsid w:val="00A1409F"/>
    <w:rsid w:val="00A27A08"/>
    <w:rsid w:val="00A30904"/>
    <w:rsid w:val="00A34131"/>
    <w:rsid w:val="00A376CC"/>
    <w:rsid w:val="00A43BCA"/>
    <w:rsid w:val="00A472BC"/>
    <w:rsid w:val="00A50978"/>
    <w:rsid w:val="00A517E4"/>
    <w:rsid w:val="00A55264"/>
    <w:rsid w:val="00A61985"/>
    <w:rsid w:val="00A64F62"/>
    <w:rsid w:val="00A67E74"/>
    <w:rsid w:val="00A77BB5"/>
    <w:rsid w:val="00A80C4C"/>
    <w:rsid w:val="00A815D0"/>
    <w:rsid w:val="00A86BF3"/>
    <w:rsid w:val="00A87AE6"/>
    <w:rsid w:val="00AB75EF"/>
    <w:rsid w:val="00AB7BAC"/>
    <w:rsid w:val="00AC419D"/>
    <w:rsid w:val="00AD0B07"/>
    <w:rsid w:val="00AD1293"/>
    <w:rsid w:val="00AD6094"/>
    <w:rsid w:val="00AD7A42"/>
    <w:rsid w:val="00AE24EB"/>
    <w:rsid w:val="00AE2943"/>
    <w:rsid w:val="00AE3D96"/>
    <w:rsid w:val="00AE4B8F"/>
    <w:rsid w:val="00AE61A1"/>
    <w:rsid w:val="00AE7615"/>
    <w:rsid w:val="00AE7791"/>
    <w:rsid w:val="00AF0775"/>
    <w:rsid w:val="00AF3590"/>
    <w:rsid w:val="00B04EC2"/>
    <w:rsid w:val="00B1008C"/>
    <w:rsid w:val="00B115F1"/>
    <w:rsid w:val="00B14184"/>
    <w:rsid w:val="00B1510F"/>
    <w:rsid w:val="00B21145"/>
    <w:rsid w:val="00B338DE"/>
    <w:rsid w:val="00B50876"/>
    <w:rsid w:val="00B55C71"/>
    <w:rsid w:val="00B707D8"/>
    <w:rsid w:val="00B72DD7"/>
    <w:rsid w:val="00B73FFC"/>
    <w:rsid w:val="00B766C4"/>
    <w:rsid w:val="00B80202"/>
    <w:rsid w:val="00B8049F"/>
    <w:rsid w:val="00B84435"/>
    <w:rsid w:val="00B938EF"/>
    <w:rsid w:val="00B94CD5"/>
    <w:rsid w:val="00BB3666"/>
    <w:rsid w:val="00BC2859"/>
    <w:rsid w:val="00BC37AB"/>
    <w:rsid w:val="00BC7765"/>
    <w:rsid w:val="00BD1F24"/>
    <w:rsid w:val="00BD5C4A"/>
    <w:rsid w:val="00BD73E0"/>
    <w:rsid w:val="00BF01A9"/>
    <w:rsid w:val="00BF3D0A"/>
    <w:rsid w:val="00C00408"/>
    <w:rsid w:val="00C03DE6"/>
    <w:rsid w:val="00C04310"/>
    <w:rsid w:val="00C110E9"/>
    <w:rsid w:val="00C11321"/>
    <w:rsid w:val="00C12927"/>
    <w:rsid w:val="00C20F05"/>
    <w:rsid w:val="00C24463"/>
    <w:rsid w:val="00C26EC9"/>
    <w:rsid w:val="00C27E46"/>
    <w:rsid w:val="00C32FA2"/>
    <w:rsid w:val="00C40803"/>
    <w:rsid w:val="00C46723"/>
    <w:rsid w:val="00C50670"/>
    <w:rsid w:val="00C52581"/>
    <w:rsid w:val="00C56A5E"/>
    <w:rsid w:val="00C5772E"/>
    <w:rsid w:val="00C62356"/>
    <w:rsid w:val="00C62868"/>
    <w:rsid w:val="00C67430"/>
    <w:rsid w:val="00C916A5"/>
    <w:rsid w:val="00C91A30"/>
    <w:rsid w:val="00C92791"/>
    <w:rsid w:val="00C96F31"/>
    <w:rsid w:val="00C9781E"/>
    <w:rsid w:val="00CA69D2"/>
    <w:rsid w:val="00CB008F"/>
    <w:rsid w:val="00CC465E"/>
    <w:rsid w:val="00CC4944"/>
    <w:rsid w:val="00CD1EB3"/>
    <w:rsid w:val="00CD600D"/>
    <w:rsid w:val="00CE2DB7"/>
    <w:rsid w:val="00CE4353"/>
    <w:rsid w:val="00CF521C"/>
    <w:rsid w:val="00CF6497"/>
    <w:rsid w:val="00D004BC"/>
    <w:rsid w:val="00D02101"/>
    <w:rsid w:val="00D04CB2"/>
    <w:rsid w:val="00D111DC"/>
    <w:rsid w:val="00D12686"/>
    <w:rsid w:val="00D14460"/>
    <w:rsid w:val="00D16921"/>
    <w:rsid w:val="00D209E6"/>
    <w:rsid w:val="00D213A5"/>
    <w:rsid w:val="00D23165"/>
    <w:rsid w:val="00D24771"/>
    <w:rsid w:val="00D261BE"/>
    <w:rsid w:val="00D33792"/>
    <w:rsid w:val="00D36C78"/>
    <w:rsid w:val="00D40DBC"/>
    <w:rsid w:val="00D62205"/>
    <w:rsid w:val="00D63215"/>
    <w:rsid w:val="00D71954"/>
    <w:rsid w:val="00D74C2A"/>
    <w:rsid w:val="00D75449"/>
    <w:rsid w:val="00D81378"/>
    <w:rsid w:val="00D82AEC"/>
    <w:rsid w:val="00D85AA8"/>
    <w:rsid w:val="00D92A71"/>
    <w:rsid w:val="00DA103D"/>
    <w:rsid w:val="00DA219D"/>
    <w:rsid w:val="00DA706D"/>
    <w:rsid w:val="00DB0C7D"/>
    <w:rsid w:val="00DC44BB"/>
    <w:rsid w:val="00DC656E"/>
    <w:rsid w:val="00DD56FD"/>
    <w:rsid w:val="00DD644F"/>
    <w:rsid w:val="00DE2278"/>
    <w:rsid w:val="00E02D06"/>
    <w:rsid w:val="00E04A15"/>
    <w:rsid w:val="00E109FE"/>
    <w:rsid w:val="00E10DB9"/>
    <w:rsid w:val="00E21E5E"/>
    <w:rsid w:val="00E2625B"/>
    <w:rsid w:val="00E40348"/>
    <w:rsid w:val="00E446CF"/>
    <w:rsid w:val="00E5060B"/>
    <w:rsid w:val="00E52FA0"/>
    <w:rsid w:val="00E70D06"/>
    <w:rsid w:val="00E710E7"/>
    <w:rsid w:val="00E80B8D"/>
    <w:rsid w:val="00E82D0F"/>
    <w:rsid w:val="00E8316A"/>
    <w:rsid w:val="00E90C43"/>
    <w:rsid w:val="00E923B8"/>
    <w:rsid w:val="00E93501"/>
    <w:rsid w:val="00E9690D"/>
    <w:rsid w:val="00E96C17"/>
    <w:rsid w:val="00EA1900"/>
    <w:rsid w:val="00EA1B84"/>
    <w:rsid w:val="00EA5781"/>
    <w:rsid w:val="00EB3F15"/>
    <w:rsid w:val="00EB6ABB"/>
    <w:rsid w:val="00ED2B42"/>
    <w:rsid w:val="00ED5749"/>
    <w:rsid w:val="00EE5679"/>
    <w:rsid w:val="00EE62B8"/>
    <w:rsid w:val="00EE6389"/>
    <w:rsid w:val="00EF1699"/>
    <w:rsid w:val="00EF6E02"/>
    <w:rsid w:val="00F01BFF"/>
    <w:rsid w:val="00F07735"/>
    <w:rsid w:val="00F21C25"/>
    <w:rsid w:val="00F25560"/>
    <w:rsid w:val="00F262BA"/>
    <w:rsid w:val="00F272B3"/>
    <w:rsid w:val="00F33140"/>
    <w:rsid w:val="00F4049B"/>
    <w:rsid w:val="00F44B6B"/>
    <w:rsid w:val="00F5145E"/>
    <w:rsid w:val="00F5448B"/>
    <w:rsid w:val="00F54F8D"/>
    <w:rsid w:val="00F639CA"/>
    <w:rsid w:val="00F65140"/>
    <w:rsid w:val="00F67661"/>
    <w:rsid w:val="00F71065"/>
    <w:rsid w:val="00F71DDF"/>
    <w:rsid w:val="00F72539"/>
    <w:rsid w:val="00F73023"/>
    <w:rsid w:val="00F731B2"/>
    <w:rsid w:val="00F82859"/>
    <w:rsid w:val="00F86E33"/>
    <w:rsid w:val="00F95CF7"/>
    <w:rsid w:val="00F97F92"/>
    <w:rsid w:val="00FA7161"/>
    <w:rsid w:val="00FB18A9"/>
    <w:rsid w:val="00FB3698"/>
    <w:rsid w:val="00FC2BB0"/>
    <w:rsid w:val="00FD7DDD"/>
    <w:rsid w:val="00FE2D5F"/>
    <w:rsid w:val="00FE3289"/>
    <w:rsid w:val="00FE66F2"/>
    <w:rsid w:val="00FE771F"/>
    <w:rsid w:val="00FF0433"/>
    <w:rsid w:val="00FF11A0"/>
    <w:rsid w:val="00FF72C8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BBB7C"/>
  <w15:chartTrackingRefBased/>
  <w15:docId w15:val="{F11131C2-3165-4401-B251-84ABFE97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5EA"/>
  </w:style>
  <w:style w:type="paragraph" w:styleId="Heading1">
    <w:name w:val="heading 1"/>
    <w:basedOn w:val="Normal"/>
    <w:next w:val="Normal"/>
    <w:link w:val="Heading1Char"/>
    <w:uiPriority w:val="9"/>
    <w:qFormat/>
    <w:rsid w:val="00694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6CEA"/>
  </w:style>
  <w:style w:type="paragraph" w:styleId="Footer">
    <w:name w:val="footer"/>
    <w:basedOn w:val="Normal"/>
    <w:link w:val="FooterChar"/>
    <w:uiPriority w:val="99"/>
    <w:unhideWhenUsed/>
    <w:rsid w:val="00276C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EA"/>
  </w:style>
  <w:style w:type="character" w:styleId="Hyperlink">
    <w:name w:val="Hyperlink"/>
    <w:uiPriority w:val="99"/>
    <w:rsid w:val="00CC49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39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40DB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94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4752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D2A0E"/>
    <w:pPr>
      <w:spacing w:after="100"/>
    </w:pPr>
  </w:style>
  <w:style w:type="paragraph" w:styleId="Title">
    <w:name w:val="Title"/>
    <w:basedOn w:val="Normal"/>
    <w:link w:val="TitleChar"/>
    <w:qFormat/>
    <w:rsid w:val="00977F79"/>
    <w:pPr>
      <w:tabs>
        <w:tab w:val="left" w:pos="340"/>
        <w:tab w:val="left" w:pos="907"/>
        <w:tab w:val="left" w:pos="1701"/>
        <w:tab w:val="left" w:pos="2608"/>
        <w:tab w:val="left" w:pos="3742"/>
      </w:tabs>
      <w:spacing w:before="60" w:after="60" w:line="240" w:lineRule="auto"/>
      <w:jc w:val="center"/>
      <w:outlineLvl w:val="0"/>
    </w:pPr>
    <w:rPr>
      <w:rFonts w:ascii="Avenir LT Std 45 Book" w:eastAsia="Times New Roman" w:hAnsi="Avenir LT Std 45 Book" w:cs="Arial"/>
      <w:b/>
      <w:bCs/>
      <w:kern w:val="28"/>
      <w:sz w:val="32"/>
      <w:szCs w:val="32"/>
      <w:lang w:eastAsia="en-GB"/>
    </w:rPr>
  </w:style>
  <w:style w:type="character" w:customStyle="1" w:styleId="TitleChar">
    <w:name w:val="Title Char"/>
    <w:basedOn w:val="DefaultParagraphFont"/>
    <w:link w:val="Title"/>
    <w:rsid w:val="00977F79"/>
    <w:rPr>
      <w:rFonts w:ascii="Avenir LT Std 45 Book" w:eastAsia="Times New Roman" w:hAnsi="Avenir LT Std 45 Book" w:cs="Arial"/>
      <w:b/>
      <w:bCs/>
      <w:kern w:val="28"/>
      <w:sz w:val="32"/>
      <w:szCs w:val="32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24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44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44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43D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EE5679"/>
    <w:rPr>
      <w:color w:val="2B579A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D2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dpi@ciol.org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.dpi@ciol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E7F73F266ED4F825B1A779804EB14" ma:contentTypeVersion="14" ma:contentTypeDescription="Create a new document." ma:contentTypeScope="" ma:versionID="6434da0cea40d22bb8365dbca72d43af">
  <xsd:schema xmlns:xsd="http://www.w3.org/2001/XMLSchema" xmlns:xs="http://www.w3.org/2001/XMLSchema" xmlns:p="http://schemas.microsoft.com/office/2006/metadata/properties" xmlns:ns2="22ce6a3b-e4d1-49e8-92b8-5b88a5b6e663" xmlns:ns3="6d55188c-33c4-4c5e-9a31-4226bfc90e89" targetNamespace="http://schemas.microsoft.com/office/2006/metadata/properties" ma:root="true" ma:fieldsID="f601826a61145f9bcebd8e8d8a965ed9" ns2:_="" ns3:_="">
    <xsd:import namespace="22ce6a3b-e4d1-49e8-92b8-5b88a5b6e663"/>
    <xsd:import namespace="6d55188c-33c4-4c5e-9a31-4226bfc90e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e6a3b-e4d1-49e8-92b8-5b88a5b6e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188c-33c4-4c5e-9a31-4226bfc90e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64D5D6-F42E-4357-AD21-A6AA9D308C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B95DEB-A798-43B3-9E40-E5525A0FA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4784A5-A8E0-4069-9839-4FD54ED03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6301AF-AA6E-4E93-B089-3B902731D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e6a3b-e4d1-49e8-92b8-5b88a5b6e663"/>
    <ds:schemaRef ds:uri="6d55188c-33c4-4c5e-9a31-4226bfc90e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Man</dc:creator>
  <cp:keywords/>
  <dc:description/>
  <cp:lastModifiedBy>Ela Kwasny-Spechko</cp:lastModifiedBy>
  <cp:revision>24</cp:revision>
  <dcterms:created xsi:type="dcterms:W3CDTF">2021-12-22T13:30:00Z</dcterms:created>
  <dcterms:modified xsi:type="dcterms:W3CDTF">2022-03-03T14:10:00Z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0x010100A2CE7F73F266ED4F825B1A779804EB14</vt:lpwstr>
  </property>
</Properties>
</file>